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  <w:bookmarkStart w:id="0" w:name="_GoBack"/>
      <w:bookmarkEnd w:id="0"/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:rsidR="00DE285D" w:rsidRPr="00DE285D" w:rsidRDefault="00746BFE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..</w:t>
      </w:r>
      <w:r w:rsidR="0088385B" w:rsidRPr="00DE285D">
        <w:rPr>
          <w:rFonts w:ascii="Arial" w:hAnsi="Arial" w:cs="Arial"/>
          <w:b/>
          <w:sz w:val="24"/>
        </w:rPr>
        <w:t>.................</w:t>
      </w:r>
      <w:r w:rsidR="00DE285D" w:rsidRPr="00DE285D">
        <w:rPr>
          <w:rFonts w:ascii="Arial" w:hAnsi="Arial" w:cs="Arial"/>
          <w:b/>
          <w:sz w:val="24"/>
        </w:rPr>
        <w:t>.........Kft.</w:t>
      </w:r>
    </w:p>
    <w:p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Pr="006236B8">
        <w:rPr>
          <w:rFonts w:ascii="Arial" w:hAnsi="Arial" w:cs="Arial"/>
        </w:rPr>
        <w:t>..............</w:t>
      </w:r>
      <w:r w:rsidR="003E2633" w:rsidRPr="006236B8">
        <w:rPr>
          <w:rFonts w:ascii="Arial" w:hAnsi="Arial" w:cs="Arial"/>
        </w:rPr>
        <w:t>.</w:t>
      </w:r>
      <w:r w:rsidR="00DE285D">
        <w:rPr>
          <w:rFonts w:ascii="Arial" w:hAnsi="Arial" w:cs="Arial"/>
        </w:rPr>
        <w:t>.............</w:t>
      </w:r>
      <w:r w:rsidR="00FB4017">
        <w:rPr>
          <w:rFonts w:ascii="Arial" w:hAnsi="Arial" w:cs="Arial"/>
        </w:rPr>
        <w:t>..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Pr="006236B8">
        <w:rPr>
          <w:rFonts w:ascii="Arial" w:hAnsi="Arial" w:cs="Arial"/>
        </w:rPr>
        <w:t>........................</w:t>
      </w:r>
      <w:r w:rsidR="00DE285D">
        <w:rPr>
          <w:rFonts w:ascii="Arial" w:hAnsi="Arial" w:cs="Arial"/>
        </w:rPr>
        <w:t>.....</w:t>
      </w:r>
      <w:r w:rsidR="00FB4017">
        <w:rPr>
          <w:rFonts w:ascii="Arial" w:hAnsi="Arial" w:cs="Arial"/>
        </w:rPr>
        <w:t>..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892"/>
        <w:gridCol w:w="1415"/>
        <w:gridCol w:w="2834"/>
      </w:tblGrid>
      <w:tr w:rsidR="00CB2285" w:rsidRPr="006236B8" w:rsidTr="00E85899">
        <w:trPr>
          <w:trHeight w:val="292"/>
        </w:trPr>
        <w:tc>
          <w:tcPr>
            <w:tcW w:w="2676" w:type="pct"/>
          </w:tcPr>
          <w:p w:rsidR="00CB2285" w:rsidRPr="006236B8" w:rsidRDefault="0088385B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.....</w:t>
            </w:r>
            <w:r w:rsidR="00DE285D">
              <w:rPr>
                <w:rFonts w:ascii="Arial" w:hAnsi="Arial" w:cs="Arial"/>
                <w:i/>
                <w:sz w:val="24"/>
                <w:szCs w:val="24"/>
              </w:rPr>
              <w:t>........................</w:t>
            </w:r>
            <w:r w:rsidR="00FB4017">
              <w:rPr>
                <w:rFonts w:ascii="Arial" w:hAnsi="Arial" w:cs="Arial"/>
                <w:i/>
                <w:sz w:val="24"/>
                <w:szCs w:val="24"/>
              </w:rPr>
              <w:t>...</w:t>
            </w:r>
            <w:r w:rsidR="00DE285D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:rsidR="00CB2285" w:rsidRPr="0004734A" w:rsidRDefault="00DF5B83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DF5B83">
              <w:rPr>
                <w:rFonts w:ascii="Arial" w:hAnsi="Arial" w:cs="Arial"/>
                <w:sz w:val="24"/>
                <w:szCs w:val="24"/>
              </w:rPr>
              <w:t>201</w:t>
            </w:r>
            <w:r w:rsidR="001611C7">
              <w:rPr>
                <w:rFonts w:ascii="Arial" w:hAnsi="Arial" w:cs="Arial"/>
                <w:sz w:val="24"/>
                <w:szCs w:val="24"/>
              </w:rPr>
              <w:t>8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611C7">
              <w:rPr>
                <w:rFonts w:ascii="Arial" w:hAnsi="Arial" w:cs="Arial"/>
                <w:sz w:val="24"/>
                <w:szCs w:val="24"/>
              </w:rPr>
              <w:t>március</w:t>
            </w:r>
            <w:r w:rsidRPr="00DF5B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3E84">
              <w:rPr>
                <w:rFonts w:ascii="Arial" w:hAnsi="Arial" w:cs="Arial"/>
                <w:sz w:val="24"/>
                <w:szCs w:val="24"/>
              </w:rPr>
              <w:t>05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2285" w:rsidRPr="006236B8" w:rsidTr="00E85899">
        <w:trPr>
          <w:trHeight w:val="316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:rsidTr="00BE73C4">
        <w:trPr>
          <w:trHeight w:val="101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:rsidR="00CB2285" w:rsidRPr="006236B8" w:rsidRDefault="00E61ACF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Somogyi Róbert</w:t>
            </w:r>
          </w:p>
        </w:tc>
      </w:tr>
      <w:tr w:rsidR="00CB2285" w:rsidRPr="00DB350C" w:rsidTr="00BE73C4">
        <w:trPr>
          <w:trHeight w:val="80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:rsidR="00CB2285" w:rsidRPr="00EE3BD6" w:rsidRDefault="00ED50EE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06-70/</w:t>
            </w:r>
            <w:r w:rsidR="00E61ACF" w:rsidRPr="006236B8">
              <w:rPr>
                <w:rFonts w:ascii="Arial" w:hAnsi="Arial" w:cs="Arial"/>
                <w:sz w:val="24"/>
                <w:szCs w:val="24"/>
              </w:rPr>
              <w:t>335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61ACF" w:rsidRPr="006236B8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61ACF" w:rsidRPr="006236B8">
              <w:rPr>
                <w:rFonts w:ascii="Arial" w:hAnsi="Arial" w:cs="Arial"/>
                <w:sz w:val="24"/>
                <w:szCs w:val="24"/>
              </w:rPr>
              <w:t>51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:rsidR="00142839" w:rsidRPr="00DB350C" w:rsidRDefault="00E61ACF" w:rsidP="00D423F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>a Bauer</w:t>
      </w:r>
      <w:r w:rsidR="00DA18AC" w:rsidRPr="00EE3BD6">
        <w:rPr>
          <w:rFonts w:ascii="Arial" w:hAnsi="Arial" w:cs="Arial"/>
          <w:sz w:val="24"/>
          <w:szCs w:val="24"/>
        </w:rPr>
        <w:t xml:space="preserve"> Rudolf utcáról nyíló Báger szabadstrand területén</w:t>
      </w:r>
      <w:r w:rsidR="00BC1A77">
        <w:rPr>
          <w:rFonts w:ascii="Arial" w:hAnsi="Arial" w:cs="Arial"/>
          <w:sz w:val="24"/>
          <w:szCs w:val="24"/>
        </w:rPr>
        <w:t xml:space="preserve"> öltöző épület építése</w:t>
      </w:r>
      <w:r w:rsidR="00DA18AC" w:rsidRPr="00EE3BD6">
        <w:rPr>
          <w:rFonts w:ascii="Arial" w:hAnsi="Arial" w:cs="Arial"/>
          <w:sz w:val="24"/>
          <w:szCs w:val="24"/>
        </w:rPr>
        <w:t xml:space="preserve"> </w:t>
      </w:r>
      <w:r w:rsidR="00142839" w:rsidRPr="00EE3BD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</w:t>
      </w:r>
      <w:r w:rsidR="00BC1A77">
        <w:rPr>
          <w:rFonts w:ascii="Arial" w:hAnsi="Arial" w:cs="Arial"/>
          <w:sz w:val="24"/>
          <w:szCs w:val="24"/>
        </w:rPr>
        <w:t>ól megvalósuló finanszírozással.</w:t>
      </w:r>
    </w:p>
    <w:p w:rsidR="001A094D" w:rsidRPr="00366A05" w:rsidRDefault="001A094D" w:rsidP="00D423F9">
      <w:pPr>
        <w:rPr>
          <w:rFonts w:ascii="Arial" w:hAnsi="Arial" w:cs="Arial"/>
          <w:sz w:val="12"/>
          <w:szCs w:val="12"/>
        </w:rPr>
      </w:pPr>
    </w:p>
    <w:p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Tornaegylet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r w:rsidR="000700E0" w:rsidRPr="00EE3BD6">
        <w:rPr>
          <w:rFonts w:ascii="Arial" w:hAnsi="Arial" w:cs="Arial"/>
          <w:b/>
          <w:sz w:val="24"/>
          <w:szCs w:val="24"/>
        </w:rPr>
        <w:t>a Bauer Rudolf utcáról nyíló Báger szabadstrand területén, szabadidős sportlétesítmény és kiszolgáló épület létesítés</w:t>
      </w:r>
      <w:r w:rsidR="009C3C2B">
        <w:rPr>
          <w:rFonts w:ascii="Arial" w:hAnsi="Arial" w:cs="Arial"/>
          <w:b/>
          <w:sz w:val="24"/>
          <w:szCs w:val="24"/>
        </w:rPr>
        <w:t>e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generál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 xml:space="preserve">re a </w:t>
      </w:r>
      <w:r w:rsidR="001D57FD" w:rsidRPr="0010039B">
        <w:rPr>
          <w:rFonts w:ascii="Arial" w:hAnsi="Arial" w:cs="Arial"/>
          <w:b/>
          <w:sz w:val="24"/>
          <w:szCs w:val="24"/>
        </w:rPr>
        <w:t>System–Plan Mérnöki Iroda Kft.</w:t>
      </w:r>
      <w:r w:rsidR="00C66700" w:rsidRPr="00EE3BD6">
        <w:rPr>
          <w:rFonts w:ascii="Arial" w:hAnsi="Arial" w:cs="Arial"/>
          <w:sz w:val="24"/>
          <w:szCs w:val="24"/>
        </w:rPr>
        <w:t xml:space="preserve"> által tervezett </w:t>
      </w:r>
      <w:r w:rsidR="00BC1A77">
        <w:rPr>
          <w:rFonts w:ascii="Arial" w:hAnsi="Arial" w:cs="Arial"/>
          <w:sz w:val="24"/>
          <w:szCs w:val="24"/>
        </w:rPr>
        <w:t>engedélyes</w:t>
      </w:r>
      <w:r w:rsidRPr="00EE3BD6">
        <w:rPr>
          <w:rFonts w:ascii="Arial" w:hAnsi="Arial" w:cs="Arial"/>
          <w:sz w:val="24"/>
          <w:szCs w:val="24"/>
        </w:rPr>
        <w:t xml:space="preserve"> terve</w:t>
      </w:r>
      <w:r w:rsidR="00295A25" w:rsidRPr="00EE3BD6">
        <w:rPr>
          <w:rFonts w:ascii="Arial" w:hAnsi="Arial" w:cs="Arial"/>
          <w:sz w:val="24"/>
          <w:szCs w:val="24"/>
        </w:rPr>
        <w:t xml:space="preserve">k </w:t>
      </w:r>
      <w:r w:rsidRPr="00EE3BD6">
        <w:rPr>
          <w:rFonts w:ascii="Arial" w:hAnsi="Arial" w:cs="Arial"/>
          <w:sz w:val="24"/>
          <w:szCs w:val="24"/>
        </w:rPr>
        <w:t>alapján.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6769F8" w:rsidRDefault="006769F8" w:rsidP="006769F8">
      <w:pPr>
        <w:rPr>
          <w:lang w:eastAsia="ar-SA"/>
        </w:rPr>
      </w:pPr>
    </w:p>
    <w:p w:rsidR="006769F8" w:rsidRPr="006769F8" w:rsidRDefault="006769F8" w:rsidP="006769F8">
      <w:pPr>
        <w:rPr>
          <w:lang w:eastAsia="ar-SA"/>
        </w:rPr>
      </w:pPr>
    </w:p>
    <w:p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D8495E" w:rsidRPr="00EE3BD6">
        <w:rPr>
          <w:rFonts w:ascii="Arial" w:hAnsi="Arial" w:cs="Arial"/>
        </w:rPr>
        <w:t>Bauer Rudolf utca 39.</w:t>
      </w:r>
      <w:r w:rsidR="00295A25" w:rsidRPr="00EE3BD6">
        <w:rPr>
          <w:rFonts w:ascii="Arial" w:hAnsi="Arial" w:cs="Arial"/>
        </w:rPr>
        <w:t xml:space="preserve"> szám alatti</w:t>
      </w:r>
      <w:r w:rsidR="0001105D">
        <w:rPr>
          <w:rFonts w:ascii="Arial" w:hAnsi="Arial" w:cs="Arial"/>
        </w:rPr>
        <w:t>,</w:t>
      </w:r>
      <w:r w:rsidR="00295A25" w:rsidRPr="00EE3BD6">
        <w:rPr>
          <w:rFonts w:ascii="Arial" w:hAnsi="Arial" w:cs="Arial"/>
        </w:rPr>
        <w:t xml:space="preserve"> </w:t>
      </w:r>
      <w:r w:rsidR="00D8495E" w:rsidRPr="00EE3BD6">
        <w:rPr>
          <w:rFonts w:ascii="Arial" w:hAnsi="Arial" w:cs="Arial"/>
        </w:rPr>
        <w:t xml:space="preserve">HRSZ.: 4664/5 </w:t>
      </w:r>
      <w:r w:rsidR="00295A25" w:rsidRPr="00EE3BD6">
        <w:rPr>
          <w:rFonts w:ascii="Arial" w:hAnsi="Arial" w:cs="Arial"/>
        </w:rPr>
        <w:t xml:space="preserve">ingatlanon a </w:t>
      </w:r>
      <w:r w:rsidR="00D8495E" w:rsidRPr="00EE3BD6">
        <w:rPr>
          <w:rFonts w:ascii="Arial" w:hAnsi="Arial" w:cs="Arial"/>
        </w:rPr>
        <w:t>szabadidős sportlétesítmény és kiszolgáló épület létesítéséhez kapcsolódóan</w:t>
      </w:r>
      <w:r w:rsidRPr="00EE3BD6">
        <w:rPr>
          <w:rFonts w:ascii="Arial" w:hAnsi="Arial" w:cs="Arial"/>
        </w:rPr>
        <w:t>.</w:t>
      </w:r>
    </w:p>
    <w:p w:rsidR="00E250D5" w:rsidRPr="00EE3BD6" w:rsidRDefault="002367FC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A4A4E" w:rsidRPr="007A4A4E">
        <w:rPr>
          <w:rFonts w:ascii="Arial" w:hAnsi="Arial" w:cs="Arial"/>
        </w:rPr>
        <w:t xml:space="preserve"> építési engedély módosításra került, ami </w:t>
      </w:r>
      <w:r w:rsidR="007A4A4E" w:rsidRPr="007A4A4E">
        <w:rPr>
          <w:rFonts w:ascii="Arial" w:hAnsi="Arial" w:cs="Arial"/>
          <w:bCs/>
        </w:rPr>
        <w:t>2018</w:t>
      </w:r>
      <w:r w:rsidR="00A34735" w:rsidRPr="007A4A4E">
        <w:rPr>
          <w:rFonts w:ascii="Arial" w:hAnsi="Arial" w:cs="Arial"/>
          <w:bCs/>
        </w:rPr>
        <w:t xml:space="preserve">. </w:t>
      </w:r>
      <w:r w:rsidR="007A4A4E" w:rsidRPr="007A4A4E">
        <w:rPr>
          <w:rFonts w:ascii="Arial" w:hAnsi="Arial" w:cs="Arial"/>
          <w:bCs/>
        </w:rPr>
        <w:t>január 31</w:t>
      </w:r>
      <w:r w:rsidR="00D5727D" w:rsidRPr="007A4A4E">
        <w:rPr>
          <w:rFonts w:ascii="Arial" w:hAnsi="Arial" w:cs="Arial"/>
        </w:rPr>
        <w:t>-</w:t>
      </w:r>
      <w:r w:rsidR="00A34735" w:rsidRPr="007A4A4E">
        <w:rPr>
          <w:rFonts w:ascii="Arial" w:hAnsi="Arial" w:cs="Arial"/>
        </w:rPr>
        <w:t>é</w:t>
      </w:r>
      <w:r w:rsidR="00D5727D" w:rsidRPr="007A4A4E">
        <w:rPr>
          <w:rFonts w:ascii="Arial" w:hAnsi="Arial" w:cs="Arial"/>
        </w:rPr>
        <w:t>n jogerő</w:t>
      </w:r>
      <w:r w:rsidR="007A4A4E" w:rsidRPr="007A4A4E">
        <w:rPr>
          <w:rFonts w:ascii="Arial" w:hAnsi="Arial" w:cs="Arial"/>
        </w:rPr>
        <w:t>re</w:t>
      </w:r>
      <w:r w:rsidR="00D5727D" w:rsidRPr="007A4A4E">
        <w:rPr>
          <w:rFonts w:ascii="Arial" w:hAnsi="Arial" w:cs="Arial"/>
        </w:rPr>
        <w:t xml:space="preserve"> </w:t>
      </w:r>
      <w:r w:rsidR="007A4A4E" w:rsidRPr="007A4A4E">
        <w:rPr>
          <w:rFonts w:ascii="Arial" w:hAnsi="Arial" w:cs="Arial"/>
        </w:rPr>
        <w:t>emelkedett</w:t>
      </w:r>
      <w:r w:rsidR="00D5727D" w:rsidRPr="007A4A4E">
        <w:rPr>
          <w:rFonts w:ascii="Arial" w:hAnsi="Arial" w:cs="Arial"/>
        </w:rPr>
        <w:t>, mely</w:t>
      </w:r>
      <w:r w:rsidR="00C91EED" w:rsidRPr="007A4A4E">
        <w:rPr>
          <w:rFonts w:ascii="Arial" w:hAnsi="Arial" w:cs="Arial"/>
        </w:rPr>
        <w:t>hez</w:t>
      </w:r>
      <w:r w:rsidR="00D5727D" w:rsidRPr="007A4A4E">
        <w:rPr>
          <w:rFonts w:ascii="Arial" w:hAnsi="Arial" w:cs="Arial"/>
        </w:rPr>
        <w:t xml:space="preserve"> építési engedélyezési d</w:t>
      </w:r>
      <w:r w:rsidR="00BC1A77" w:rsidRPr="007A4A4E">
        <w:rPr>
          <w:rFonts w:ascii="Arial" w:hAnsi="Arial" w:cs="Arial"/>
        </w:rPr>
        <w:t xml:space="preserve">okumentáció alapján elkészített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D5727D" w:rsidRPr="00EE3BD6">
        <w:rPr>
          <w:rFonts w:ascii="Arial" w:hAnsi="Arial" w:cs="Arial"/>
        </w:rPr>
        <w:t xml:space="preserve">és </w:t>
      </w:r>
      <w:r w:rsidR="00BC1A77">
        <w:rPr>
          <w:rFonts w:ascii="Arial" w:hAnsi="Arial" w:cs="Arial"/>
        </w:rPr>
        <w:t>tervek alapján kérünk ajánlatot</w:t>
      </w:r>
      <w:r w:rsidR="006C49BF">
        <w:rPr>
          <w:rFonts w:ascii="Arial" w:hAnsi="Arial" w:cs="Arial"/>
        </w:rPr>
        <w:t xml:space="preserve"> adni.</w:t>
      </w:r>
    </w:p>
    <w:p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:rsidR="00C66700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6526C2" w:rsidRPr="00EE3BD6">
        <w:rPr>
          <w:rFonts w:ascii="Arial" w:hAnsi="Arial" w:cs="Arial"/>
        </w:rPr>
        <w:t>Engedélyes tervek, építési engedély</w:t>
      </w:r>
      <w:r w:rsidRPr="00EE3BD6">
        <w:rPr>
          <w:rFonts w:ascii="Arial" w:hAnsi="Arial" w:cs="Arial"/>
        </w:rPr>
        <w:t xml:space="preserve"> </w:t>
      </w:r>
    </w:p>
    <w:p w:rsidR="00D5727D" w:rsidRPr="0061275B" w:rsidRDefault="00D5727D" w:rsidP="0061275B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Költségvetés kiírás</w:t>
      </w:r>
    </w:p>
    <w:p w:rsidR="001A094D" w:rsidRPr="00EE3BD6" w:rsidRDefault="0040700E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</w:t>
      </w:r>
      <w:r w:rsidR="006526C2" w:rsidRPr="00EE3BD6">
        <w:rPr>
          <w:rFonts w:ascii="Arial" w:hAnsi="Arial" w:cs="Arial"/>
        </w:rPr>
        <w:t>zámú melléklet – TAO határozat</w:t>
      </w:r>
    </w:p>
    <w:p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r w:rsidR="00AC1327" w:rsidRPr="0001105D">
        <w:rPr>
          <w:rFonts w:ascii="Arial" w:hAnsi="Arial" w:cs="Arial"/>
        </w:rPr>
        <w:t>Mosonmagyaróvár, Bauer Rudolf utca 39. szám alatti</w:t>
      </w:r>
      <w:r w:rsidR="0001105D">
        <w:rPr>
          <w:rFonts w:ascii="Arial" w:hAnsi="Arial" w:cs="Arial"/>
        </w:rPr>
        <w:t>,</w:t>
      </w:r>
      <w:r w:rsidR="00AC1327" w:rsidRPr="0001105D">
        <w:rPr>
          <w:rFonts w:ascii="Arial" w:hAnsi="Arial" w:cs="Arial"/>
        </w:rPr>
        <w:t xml:space="preserve"> HRSZ.: 4664/5 ingatlanon a szabadidős sportlétesítmény és kiszolgáló épület létesítése</w:t>
      </w:r>
      <w:r w:rsidRPr="0001105D">
        <w:rPr>
          <w:rFonts w:ascii="Arial" w:hAnsi="Arial" w:cs="Arial"/>
        </w:rPr>
        <w:t>”</w:t>
      </w:r>
    </w:p>
    <w:p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Bauer Rudolf utca 39. szám alatti</w:t>
      </w:r>
      <w:r w:rsidR="0001105D">
        <w:rPr>
          <w:rFonts w:ascii="Arial" w:hAnsi="Arial" w:cs="Arial"/>
        </w:rPr>
        <w:t>,</w:t>
      </w:r>
      <w:r w:rsidRPr="00EE3BD6">
        <w:rPr>
          <w:rFonts w:ascii="Arial" w:hAnsi="Arial" w:cs="Arial"/>
        </w:rPr>
        <w:t xml:space="preserve"> HRSZ.: 4664/5 ingatlanon</w:t>
      </w:r>
      <w:r w:rsidR="00EF0DD6" w:rsidRPr="00EE3BD6">
        <w:rPr>
          <w:rFonts w:ascii="Arial" w:hAnsi="Arial" w:cs="Arial"/>
        </w:rPr>
        <w:t>.</w:t>
      </w:r>
    </w:p>
    <w:p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:rsidR="00BC1A77" w:rsidRPr="00BC1A77" w:rsidRDefault="00BC1A77" w:rsidP="00F44993">
      <w:pPr>
        <w:jc w:val="both"/>
        <w:rPr>
          <w:rFonts w:ascii="Arial" w:hAnsi="Arial" w:cs="Arial"/>
        </w:rPr>
      </w:pPr>
    </w:p>
    <w:p w:rsidR="001A094D" w:rsidRPr="00B1668B" w:rsidRDefault="00D913EE" w:rsidP="00F449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beruházás</w:t>
      </w:r>
      <w:r w:rsidR="00F44993" w:rsidRPr="00EE3BD6">
        <w:rPr>
          <w:rFonts w:ascii="Arial" w:hAnsi="Arial" w:cs="Arial"/>
          <w:b/>
          <w:sz w:val="24"/>
          <w:szCs w:val="24"/>
        </w:rPr>
        <w:t xml:space="preserve"> határozatának ü</w:t>
      </w:r>
      <w:r w:rsidR="00B637A0" w:rsidRPr="00EE3BD6">
        <w:rPr>
          <w:rFonts w:ascii="Arial" w:hAnsi="Arial" w:cs="Arial"/>
          <w:b/>
          <w:sz w:val="24"/>
          <w:szCs w:val="24"/>
        </w:rPr>
        <w:t>gyiratszám:</w:t>
      </w:r>
      <w:r w:rsidR="00B1668B" w:rsidRPr="00EE3BD6">
        <w:rPr>
          <w:rFonts w:ascii="Arial" w:hAnsi="Arial" w:cs="Arial"/>
          <w:b/>
          <w:sz w:val="24"/>
          <w:szCs w:val="24"/>
        </w:rPr>
        <w:t xml:space="preserve"> </w:t>
      </w:r>
      <w:r w:rsidR="00B158FF">
        <w:rPr>
          <w:rFonts w:ascii="Arial" w:hAnsi="Arial" w:cs="Arial"/>
        </w:rPr>
        <w:t>ÉPI/1782-2/2017.</w:t>
      </w:r>
    </w:p>
    <w:p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 xml:space="preserve">A beruházás TAO határozat száma: </w:t>
      </w:r>
      <w:r w:rsidRPr="00AD156D">
        <w:rPr>
          <w:rFonts w:ascii="Arial" w:hAnsi="Arial" w:cs="Arial"/>
          <w:iCs/>
          <w:sz w:val="24"/>
          <w:szCs w:val="24"/>
        </w:rPr>
        <w:t>be/SFP-08113/2015/MLSZ</w:t>
      </w: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1611C7" w:rsidRPr="001611C7">
        <w:rPr>
          <w:rFonts w:ascii="Arial" w:hAnsi="Arial" w:cs="Arial"/>
          <w:b/>
          <w:iCs/>
        </w:rPr>
        <w:t>2018</w:t>
      </w:r>
      <w:r w:rsidR="00F44993" w:rsidRPr="001611C7">
        <w:rPr>
          <w:rFonts w:ascii="Arial" w:hAnsi="Arial" w:cs="Arial"/>
          <w:b/>
          <w:iCs/>
        </w:rPr>
        <w:t>.</w:t>
      </w:r>
      <w:r w:rsidR="007F3E84">
        <w:rPr>
          <w:rFonts w:ascii="Arial" w:hAnsi="Arial" w:cs="Arial"/>
          <w:b/>
          <w:iCs/>
        </w:rPr>
        <w:t xml:space="preserve"> március 05</w:t>
      </w:r>
      <w:r w:rsidR="00CB33E6" w:rsidRPr="001611C7">
        <w:rPr>
          <w:rFonts w:ascii="Arial" w:hAnsi="Arial" w:cs="Arial"/>
          <w:b/>
          <w:iCs/>
        </w:rPr>
        <w:t>.</w:t>
      </w:r>
    </w:p>
    <w:p w:rsidR="00B637A0" w:rsidRPr="00DB350C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 xml:space="preserve">írásban </w:t>
      </w:r>
      <w:r w:rsidR="000B4D17">
        <w:rPr>
          <w:rFonts w:ascii="Arial" w:hAnsi="Arial" w:cs="Arial"/>
        </w:rPr>
        <w:t xml:space="preserve">(e-mailben, </w:t>
      </w:r>
      <w:r w:rsidR="000B4D17" w:rsidRPr="00EE3BD6">
        <w:rPr>
          <w:rFonts w:ascii="Arial" w:hAnsi="Arial" w:cs="Arial"/>
        </w:rPr>
        <w:t>vagy postai úton)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10 millió forintot elérő vagy meghaladó sportcélú ingatlanra irányuló tárgyi eszköz beruházására, felújítására terjed ki. </w:t>
      </w:r>
    </w:p>
    <w:p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a pályázat benyújtását megelőző</w:t>
      </w:r>
      <w:r w:rsidR="000D6B13">
        <w:rPr>
          <w:rFonts w:ascii="Arial" w:hAnsi="Arial" w:cs="Arial"/>
        </w:rPr>
        <w:t>en</w:t>
      </w:r>
      <w:r w:rsidRPr="00EE3BD6">
        <w:rPr>
          <w:rFonts w:ascii="Arial" w:hAnsi="Arial" w:cs="Arial"/>
        </w:rPr>
        <w:t xml:space="preserve"> legalább két naptári éve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a </w:t>
      </w:r>
      <w:r w:rsidR="001E3FC8" w:rsidRPr="00EE3BD6">
        <w:rPr>
          <w:rFonts w:ascii="Arial" w:hAnsi="Arial" w:cs="Arial"/>
          <w:b/>
        </w:rPr>
        <w:t>„Mosonmagyaróvár, Bauer Rudolf utca 39. szám alatti HRSZ.: 4664/5 ingatlanon a szabadidős sportlétesítmény</w:t>
      </w:r>
      <w:r w:rsidR="008A42AB">
        <w:rPr>
          <w:rFonts w:ascii="Arial" w:hAnsi="Arial" w:cs="Arial"/>
          <w:b/>
        </w:rPr>
        <w:t xml:space="preserve"> és kiszolgáló épület létesítésére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:rsidR="00FD6469" w:rsidRDefault="00FD6469" w:rsidP="001E3FC8">
      <w:pPr>
        <w:jc w:val="both"/>
        <w:rPr>
          <w:rFonts w:ascii="Arial" w:hAnsi="Arial" w:cs="Arial"/>
          <w:sz w:val="24"/>
          <w:szCs w:val="24"/>
        </w:rPr>
      </w:pPr>
    </w:p>
    <w:p w:rsidR="00B33E9B" w:rsidRPr="00DB350C" w:rsidRDefault="001A094D" w:rsidP="001E3FC8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 xml:space="preserve"> </w:t>
      </w:r>
      <w:r w:rsidR="001E3FC8" w:rsidRPr="00DB350C">
        <w:rPr>
          <w:rFonts w:ascii="Arial" w:hAnsi="Arial" w:cs="Arial"/>
          <w:sz w:val="24"/>
          <w:szCs w:val="24"/>
        </w:rPr>
        <w:t xml:space="preserve"> </w:t>
      </w:r>
    </w:p>
    <w:p w:rsidR="00B1668B" w:rsidRDefault="00B1668B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lastRenderedPageBreak/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30 napnál nem rég</w:t>
      </w:r>
      <w:r w:rsidR="00EF567D">
        <w:rPr>
          <w:rFonts w:ascii="Arial" w:hAnsi="Arial" w:cs="Arial"/>
        </w:rPr>
        <w:t>e</w:t>
      </w:r>
      <w:r w:rsidRPr="008067BE">
        <w:rPr>
          <w:rFonts w:ascii="Arial" w:hAnsi="Arial" w:cs="Arial"/>
        </w:rPr>
        <w:t>bb</w:t>
      </w:r>
      <w:r w:rsidR="00EF567D">
        <w:rPr>
          <w:rFonts w:ascii="Arial" w:hAnsi="Arial" w:cs="Arial"/>
        </w:rPr>
        <w:t>i</w:t>
      </w:r>
      <w:r w:rsidRPr="008067BE">
        <w:rPr>
          <w:rFonts w:ascii="Arial" w:hAnsi="Arial" w:cs="Arial"/>
        </w:rPr>
        <w:t xml:space="preserve"> cégkivonat</w:t>
      </w:r>
      <w:r w:rsidR="000C4C66">
        <w:rPr>
          <w:rFonts w:ascii="Arial" w:hAnsi="Arial" w:cs="Arial"/>
        </w:rPr>
        <w:t>ot</w:t>
      </w:r>
      <w:r w:rsidRPr="008067BE">
        <w:rPr>
          <w:rFonts w:ascii="Arial" w:hAnsi="Arial" w:cs="Arial"/>
        </w:rPr>
        <w:t xml:space="preserve"> vagy a</w:t>
      </w:r>
      <w:r w:rsidR="000C4C66">
        <w:rPr>
          <w:rFonts w:ascii="Arial" w:hAnsi="Arial" w:cs="Arial"/>
        </w:rPr>
        <w:t xml:space="preserve"> vállalkozói igazolvány másolatát</w:t>
      </w:r>
      <w:r w:rsidR="00A574EF" w:rsidRPr="008067BE">
        <w:rPr>
          <w:rFonts w:ascii="Arial" w:hAnsi="Arial" w:cs="Arial"/>
        </w:rPr>
        <w:t>.</w:t>
      </w:r>
    </w:p>
    <w:p w:rsidR="00F07CEE" w:rsidRPr="008067BE" w:rsidRDefault="000C4C66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Aláírási címpéldány másolatát</w:t>
      </w:r>
      <w:r w:rsidR="00F07CEE" w:rsidRPr="008067BE">
        <w:rPr>
          <w:rFonts w:ascii="Arial" w:hAnsi="Arial" w:cs="Arial"/>
        </w:rPr>
        <w:t xml:space="preserve"> (gazdasági társaságok esetén)</w:t>
      </w:r>
      <w:r w:rsidR="00A574EF" w:rsidRPr="008067BE">
        <w:rPr>
          <w:rFonts w:ascii="Arial" w:hAnsi="Arial" w:cs="Arial"/>
        </w:rPr>
        <w:t>.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:rsidR="00CF3287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</w:t>
      </w:r>
      <w:r w:rsidR="00A574EF" w:rsidRPr="008067BE">
        <w:rPr>
          <w:rFonts w:ascii="Arial" w:hAnsi="Arial" w:cs="Arial"/>
        </w:rPr>
        <w:t>at</w:t>
      </w:r>
      <w:r w:rsidRPr="008067BE">
        <w:rPr>
          <w:rFonts w:ascii="Arial" w:hAnsi="Arial" w:cs="Arial"/>
        </w:rPr>
        <w:t xml:space="preserve"> arról</w:t>
      </w:r>
      <w:r w:rsidR="004857B2" w:rsidRPr="008067BE">
        <w:rPr>
          <w:rFonts w:ascii="Arial" w:hAnsi="Arial" w:cs="Arial"/>
        </w:rPr>
        <w:t>,</w:t>
      </w:r>
      <w:r w:rsidRPr="008067BE">
        <w:rPr>
          <w:rFonts w:ascii="Arial" w:hAnsi="Arial" w:cs="Arial"/>
        </w:rPr>
        <w:t xml:space="preserve"> hogy a</w:t>
      </w:r>
      <w:r w:rsidR="004D0231">
        <w:rPr>
          <w:rFonts w:ascii="Arial" w:hAnsi="Arial" w:cs="Arial"/>
        </w:rPr>
        <w:t>z utolsó</w:t>
      </w:r>
      <w:r w:rsidR="00140818">
        <w:rPr>
          <w:rFonts w:ascii="Arial" w:hAnsi="Arial" w:cs="Arial"/>
        </w:rPr>
        <w:t xml:space="preserve"> két</w:t>
      </w:r>
      <w:r w:rsidR="004D0231">
        <w:rPr>
          <w:rFonts w:ascii="Arial" w:hAnsi="Arial" w:cs="Arial"/>
        </w:rPr>
        <w:t xml:space="preserve"> lezárt pénzügyi évben a </w:t>
      </w:r>
      <w:r w:rsidRPr="008067BE">
        <w:rPr>
          <w:rFonts w:ascii="Arial" w:hAnsi="Arial" w:cs="Arial"/>
        </w:rPr>
        <w:t>mérleg szerinti eredmény</w:t>
      </w:r>
      <w:r w:rsidR="000C4C66">
        <w:rPr>
          <w:rFonts w:ascii="Arial" w:hAnsi="Arial" w:cs="Arial"/>
        </w:rPr>
        <w:t>e</w:t>
      </w:r>
      <w:r w:rsidRPr="008067BE">
        <w:rPr>
          <w:rFonts w:ascii="Arial" w:hAnsi="Arial" w:cs="Arial"/>
        </w:rPr>
        <w:t xml:space="preserve"> nem volt veszteséges, amennyiben a beszámolója elektronikus úton nyilvántartásban nem elérhető, beszámolóját csatolja az ajánlatához.</w:t>
      </w:r>
    </w:p>
    <w:p w:rsidR="00F07CEE" w:rsidRPr="00CF3287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CF3287">
        <w:rPr>
          <w:rFonts w:ascii="Arial" w:hAnsi="Arial" w:cs="Arial"/>
        </w:rPr>
        <w:t>Nyilatkozat arról, miszerint az ajánlattevő tudomásul veszi, hogy a</w:t>
      </w:r>
      <w:r w:rsidR="00BB2D7A" w:rsidRPr="00CF3287">
        <w:rPr>
          <w:rFonts w:ascii="Arial" w:hAnsi="Arial" w:cs="Arial"/>
        </w:rPr>
        <w:t xml:space="preserve"> </w:t>
      </w:r>
      <w:r w:rsidR="00CF3287" w:rsidRPr="00CF3287">
        <w:rPr>
          <w:rFonts w:ascii="Arial" w:hAnsi="Arial" w:cs="Arial"/>
        </w:rPr>
        <w:t>szabadidős sportlétesítmény és kiszolgáló épület</w:t>
      </w:r>
      <w:r w:rsidR="00CF3287">
        <w:rPr>
          <w:rFonts w:ascii="Arial" w:hAnsi="Arial" w:cs="Arial"/>
        </w:rPr>
        <w:t xml:space="preserve"> létesítése</w:t>
      </w:r>
      <w:r w:rsidR="00CF3287" w:rsidRPr="00CF3287">
        <w:rPr>
          <w:rFonts w:ascii="Arial" w:hAnsi="Arial" w:cs="Arial"/>
        </w:rPr>
        <w:t xml:space="preserve"> </w:t>
      </w:r>
      <w:r w:rsidR="00BB2D7A" w:rsidRPr="00CF3287">
        <w:rPr>
          <w:rFonts w:ascii="Arial" w:hAnsi="Arial" w:cs="Arial"/>
        </w:rPr>
        <w:t>esetében a</w:t>
      </w:r>
      <w:r w:rsidRPr="00CF3287">
        <w:rPr>
          <w:rFonts w:ascii="Arial" w:hAnsi="Arial" w:cs="Arial"/>
        </w:rPr>
        <w:t xml:space="preserve"> vállalkozó díj kifizetésére csak utófinanszírozás keretében kerül sor, így ennek megfelelően rendelkezik a </w:t>
      </w:r>
      <w:r w:rsidR="00ED2E95">
        <w:rPr>
          <w:rFonts w:ascii="Arial" w:hAnsi="Arial" w:cs="Arial"/>
        </w:rPr>
        <w:t>k</w:t>
      </w:r>
      <w:r w:rsidR="006145B5" w:rsidRPr="00CF3287">
        <w:rPr>
          <w:rFonts w:ascii="Arial" w:hAnsi="Arial" w:cs="Arial"/>
        </w:rPr>
        <w:t>ivitelez</w:t>
      </w:r>
      <w:r w:rsidR="00ED2E95">
        <w:rPr>
          <w:rFonts w:ascii="Arial" w:hAnsi="Arial" w:cs="Arial"/>
        </w:rPr>
        <w:t>ői m</w:t>
      </w:r>
      <w:r w:rsidRPr="00CF3287">
        <w:rPr>
          <w:rFonts w:ascii="Arial" w:hAnsi="Arial" w:cs="Arial"/>
        </w:rPr>
        <w:t>unka megvalós</w:t>
      </w:r>
      <w:r w:rsidR="00A574EF" w:rsidRPr="00CF3287">
        <w:rPr>
          <w:rFonts w:ascii="Arial" w:hAnsi="Arial" w:cs="Arial"/>
        </w:rPr>
        <w:t>ításhoz szükséges anyagi erővel.</w:t>
      </w:r>
    </w:p>
    <w:p w:rsidR="00F07CEE" w:rsidRPr="00EE3BD6" w:rsidRDefault="00ED2E95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Nyilatkozat arról</w:t>
      </w:r>
      <w:r w:rsidR="00F07CEE" w:rsidRPr="00EE3BD6">
        <w:rPr>
          <w:rFonts w:ascii="Arial" w:hAnsi="Arial" w:cs="Arial"/>
        </w:rPr>
        <w:t>, mely szerint a pályázó nem áll felszámolás vagy végelszámolás alatt, nem indult ellene csődeljárás</w:t>
      </w:r>
      <w:r w:rsidR="00A574EF" w:rsidRPr="00EE3BD6">
        <w:rPr>
          <w:rFonts w:ascii="Arial" w:hAnsi="Arial" w:cs="Arial"/>
        </w:rPr>
        <w:t>.</w:t>
      </w:r>
    </w:p>
    <w:p w:rsidR="00F07CEE" w:rsidRPr="00EE3BD6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Nyilatkozat arról, hogy ajánlatát az eredményről való tájékoztatást követő legalább </w:t>
      </w:r>
      <w:r w:rsidR="00E26823">
        <w:rPr>
          <w:rFonts w:ascii="Arial" w:hAnsi="Arial" w:cs="Arial"/>
        </w:rPr>
        <w:t>6</w:t>
      </w:r>
      <w:r w:rsidRPr="00EE3BD6">
        <w:rPr>
          <w:rFonts w:ascii="Arial" w:hAnsi="Arial" w:cs="Arial"/>
        </w:rPr>
        <w:t xml:space="preserve">0 napig fenntartja, és nyertessége esetén megköti a </w:t>
      </w:r>
      <w:r w:rsidR="00B33E9B" w:rsidRPr="00EE3BD6">
        <w:rPr>
          <w:rFonts w:ascii="Arial" w:hAnsi="Arial" w:cs="Arial"/>
        </w:rPr>
        <w:t>kivitelezői</w:t>
      </w:r>
      <w:r w:rsidRPr="00EE3BD6">
        <w:rPr>
          <w:rFonts w:ascii="Arial" w:hAnsi="Arial" w:cs="Arial"/>
        </w:rPr>
        <w:t xml:space="preserve"> szerződést.</w:t>
      </w:r>
    </w:p>
    <w:p w:rsidR="00702BFD" w:rsidRPr="00702BFD" w:rsidRDefault="00702BFD" w:rsidP="00702BFD">
      <w:pPr>
        <w:pStyle w:val="Listaszerbekezds"/>
        <w:numPr>
          <w:ilvl w:val="0"/>
          <w:numId w:val="37"/>
        </w:numPr>
        <w:spacing w:after="60"/>
        <w:ind w:left="426" w:right="113" w:hanging="357"/>
        <w:contextualSpacing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Nyilatkozat arról, hogy a megküldött vállalkozói szerződést aláírja, és az abban foglalt feltételeket elfogadja. </w:t>
      </w:r>
    </w:p>
    <w:p w:rsidR="00C66700" w:rsidRPr="00EE3BD6" w:rsidRDefault="00C66700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Nyilatkoz</w:t>
      </w:r>
      <w:r w:rsidR="00A574EF" w:rsidRPr="00EE3BD6">
        <w:rPr>
          <w:rFonts w:ascii="Arial" w:hAnsi="Arial" w:cs="Arial"/>
        </w:rPr>
        <w:t>at</w:t>
      </w:r>
      <w:r w:rsidRPr="00EE3BD6">
        <w:rPr>
          <w:rFonts w:ascii="Arial" w:hAnsi="Arial" w:cs="Arial"/>
        </w:rPr>
        <w:t xml:space="preserve"> arról, miszerint tudomásul veszi, hogy a Megrendelő az ajánlat egyes részeit külön-külön is megrendelheti.</w:t>
      </w:r>
    </w:p>
    <w:p w:rsidR="00981D19" w:rsidRPr="00EE3BD6" w:rsidRDefault="00FF4165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Csatolandó</w:t>
      </w:r>
      <w:r w:rsidR="006526C2" w:rsidRPr="00EE3BD6">
        <w:rPr>
          <w:rFonts w:ascii="Arial" w:hAnsi="Arial" w:cs="Arial"/>
        </w:rPr>
        <w:t xml:space="preserve"> 1 db </w:t>
      </w:r>
      <w:r w:rsidR="00A574EF" w:rsidRPr="00EE3BD6">
        <w:rPr>
          <w:rFonts w:ascii="Arial" w:hAnsi="Arial" w:cs="Arial"/>
        </w:rPr>
        <w:t>CD,</w:t>
      </w:r>
      <w:r w:rsidR="006526C2" w:rsidRPr="00EE3BD6">
        <w:rPr>
          <w:rFonts w:ascii="Arial" w:hAnsi="Arial" w:cs="Arial"/>
        </w:rPr>
        <w:t xml:space="preserve"> ami tartalmazza az ajánlati költségvetéseket</w:t>
      </w:r>
      <w:r w:rsidR="00FF45CE" w:rsidRPr="00EE3BD6">
        <w:rPr>
          <w:rFonts w:ascii="Arial" w:hAnsi="Arial" w:cs="Arial"/>
        </w:rPr>
        <w:t xml:space="preserve"> szerkeszthető formátumban.</w:t>
      </w:r>
    </w:p>
    <w:p w:rsidR="00FF45CE" w:rsidRDefault="00FF45C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Nyilatkozat arról,</w:t>
      </w:r>
      <w:r w:rsidR="00A574EF" w:rsidRPr="00EE3BD6">
        <w:rPr>
          <w:rFonts w:ascii="Arial" w:hAnsi="Arial" w:cs="Arial"/>
        </w:rPr>
        <w:t xml:space="preserve"> hogy</w:t>
      </w:r>
      <w:r w:rsidRPr="00EE3BD6">
        <w:rPr>
          <w:rFonts w:ascii="Arial" w:hAnsi="Arial" w:cs="Arial"/>
        </w:rPr>
        <w:t xml:space="preserve"> </w:t>
      </w:r>
      <w:r w:rsidR="00A574EF" w:rsidRPr="00EE3BD6">
        <w:rPr>
          <w:rFonts w:ascii="Arial" w:hAnsi="Arial" w:cs="Arial"/>
        </w:rPr>
        <w:t>az átadott CD</w:t>
      </w:r>
      <w:r w:rsidRPr="00EE3BD6">
        <w:rPr>
          <w:rFonts w:ascii="Arial" w:hAnsi="Arial" w:cs="Arial"/>
        </w:rPr>
        <w:t>–n szereplő dokumentumok teljes egészében</w:t>
      </w:r>
      <w:r w:rsidRPr="008067BE">
        <w:rPr>
          <w:rFonts w:ascii="Arial" w:hAnsi="Arial" w:cs="Arial"/>
        </w:rPr>
        <w:t xml:space="preserve"> megegyeznek a nyomtatott formában átadott dokumentumokkal.</w:t>
      </w:r>
    </w:p>
    <w:p w:rsidR="006C49BF" w:rsidRPr="008067BE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A574EF" w:rsidRPr="008067BE" w:rsidRDefault="00A574EF" w:rsidP="008067BE">
      <w:pPr>
        <w:spacing w:after="60"/>
        <w:jc w:val="both"/>
        <w:rPr>
          <w:rFonts w:ascii="Arial" w:hAnsi="Arial" w:cs="Arial"/>
          <w:b/>
        </w:rPr>
      </w:pPr>
    </w:p>
    <w:p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574EF" w:rsidRDefault="00A574E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643F5D" w:rsidRPr="00DB350C" w:rsidRDefault="00643F5D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8067BE" w:rsidRDefault="008067BE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EB79D3" w:rsidRDefault="00EB79D3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lastRenderedPageBreak/>
        <w:t>A kiválasztás menete: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beérkezett ajánlatokat beérkezésük sorrendjében, sorszámozva, bontatlanul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szerint,-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, a felolvasó lapon kell megadni </w:t>
      </w:r>
      <w:r w:rsidR="00B117DC" w:rsidRPr="006236B8">
        <w:rPr>
          <w:rFonts w:ascii="Arial" w:hAnsi="Arial" w:cs="Arial"/>
          <w:b/>
        </w:rPr>
        <w:t>a szabadidős sportlétesítmény és kiszolgáló épület létesítésére</w:t>
      </w:r>
      <w:r w:rsidR="00E94D15" w:rsidRPr="006236B8">
        <w:rPr>
          <w:rFonts w:ascii="Arial" w:hAnsi="Arial" w:cs="Arial"/>
          <w:b/>
        </w:rPr>
        <w:t>.</w:t>
      </w:r>
    </w:p>
    <w:p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Pályázat leadásának módja: </w:t>
      </w:r>
    </w:p>
    <w:p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t xml:space="preserve">Zárt borítékban, személyesen.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a </w:t>
      </w:r>
      <w:r w:rsidR="001E3FC8" w:rsidRPr="006236B8">
        <w:rPr>
          <w:rFonts w:ascii="Arial" w:hAnsi="Arial" w:cs="Arial"/>
          <w:szCs w:val="24"/>
        </w:rPr>
        <w:t>„Mosonmagyaróvár, Bauer Rudolf utca 39. szám alatti HRSZ.: 4664/5 ingatlanon a szabadidős sportlétesítmény és kiszolgáló épület létesítése”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1E472C">
        <w:rPr>
          <w:rFonts w:ascii="Arial" w:hAnsi="Arial" w:cs="Arial"/>
          <w:szCs w:val="24"/>
        </w:rPr>
        <w:t>2018</w:t>
      </w:r>
      <w:r w:rsidRPr="001E472C">
        <w:rPr>
          <w:rFonts w:ascii="Arial" w:hAnsi="Arial" w:cs="Arial"/>
          <w:szCs w:val="24"/>
        </w:rPr>
        <w:t>.</w:t>
      </w:r>
      <w:r w:rsidR="007359A6">
        <w:rPr>
          <w:rFonts w:ascii="Arial" w:hAnsi="Arial" w:cs="Arial"/>
          <w:szCs w:val="24"/>
        </w:rPr>
        <w:t xml:space="preserve"> </w:t>
      </w:r>
      <w:r w:rsidR="001E472C">
        <w:rPr>
          <w:rFonts w:ascii="Arial" w:hAnsi="Arial" w:cs="Arial"/>
          <w:szCs w:val="24"/>
        </w:rPr>
        <w:t>március</w:t>
      </w:r>
      <w:r w:rsidR="0053414F" w:rsidRPr="001E472C">
        <w:rPr>
          <w:rFonts w:ascii="Arial" w:hAnsi="Arial" w:cs="Arial"/>
          <w:szCs w:val="24"/>
        </w:rPr>
        <w:t xml:space="preserve"> </w:t>
      </w:r>
      <w:r w:rsidR="00361FC2">
        <w:rPr>
          <w:rFonts w:ascii="Arial" w:hAnsi="Arial" w:cs="Arial"/>
          <w:szCs w:val="24"/>
        </w:rPr>
        <w:t>2</w:t>
      </w:r>
      <w:r w:rsidR="00BA1A89">
        <w:rPr>
          <w:rFonts w:ascii="Arial" w:hAnsi="Arial" w:cs="Arial"/>
          <w:szCs w:val="24"/>
        </w:rPr>
        <w:t>8</w:t>
      </w:r>
      <w:r w:rsidR="007B24BF" w:rsidRPr="001E472C">
        <w:rPr>
          <w:rFonts w:ascii="Arial" w:hAnsi="Arial" w:cs="Arial"/>
          <w:szCs w:val="24"/>
        </w:rPr>
        <w:t xml:space="preserve">. </w:t>
      </w:r>
      <w:r w:rsidR="00601D85">
        <w:rPr>
          <w:rFonts w:ascii="Arial" w:hAnsi="Arial" w:cs="Arial"/>
          <w:szCs w:val="24"/>
        </w:rPr>
        <w:t>szerda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BA1A89">
        <w:rPr>
          <w:rFonts w:ascii="Arial" w:hAnsi="Arial" w:cs="Arial"/>
          <w:szCs w:val="24"/>
        </w:rPr>
        <w:t>2018</w:t>
      </w:r>
      <w:r w:rsidRPr="00BA1A89">
        <w:rPr>
          <w:rFonts w:ascii="Arial" w:hAnsi="Arial" w:cs="Arial"/>
          <w:szCs w:val="24"/>
        </w:rPr>
        <w:t>.</w:t>
      </w:r>
      <w:r w:rsidR="007B24BF" w:rsidRPr="00BA1A89">
        <w:rPr>
          <w:rFonts w:ascii="Arial" w:hAnsi="Arial" w:cs="Arial"/>
          <w:szCs w:val="24"/>
        </w:rPr>
        <w:t xml:space="preserve"> </w:t>
      </w:r>
      <w:r w:rsidR="0071001E">
        <w:rPr>
          <w:rFonts w:ascii="Arial" w:hAnsi="Arial" w:cs="Arial"/>
          <w:szCs w:val="24"/>
        </w:rPr>
        <w:t>március</w:t>
      </w:r>
      <w:r w:rsidR="0053414F" w:rsidRPr="00BA1A89">
        <w:rPr>
          <w:rFonts w:ascii="Arial" w:hAnsi="Arial" w:cs="Arial"/>
          <w:szCs w:val="24"/>
        </w:rPr>
        <w:t xml:space="preserve"> </w:t>
      </w:r>
      <w:r w:rsidR="0071001E">
        <w:rPr>
          <w:rFonts w:ascii="Arial" w:hAnsi="Arial" w:cs="Arial"/>
          <w:szCs w:val="24"/>
        </w:rPr>
        <w:t>28</w:t>
      </w:r>
      <w:r w:rsidRPr="00BA1A89">
        <w:rPr>
          <w:rFonts w:ascii="Arial" w:hAnsi="Arial" w:cs="Arial"/>
          <w:szCs w:val="24"/>
        </w:rPr>
        <w:t>.</w:t>
      </w:r>
    </w:p>
    <w:p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:rsidR="008647E1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Pr="00DB350C">
        <w:rPr>
          <w:rFonts w:ascii="Arial" w:hAnsi="Arial" w:cs="Arial"/>
          <w:b/>
          <w:sz w:val="24"/>
          <w:szCs w:val="24"/>
        </w:rPr>
        <w:lastRenderedPageBreak/>
        <w:t>Rövid tájékoztató az építendő épületről:</w:t>
      </w: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I. ELŐZMÉNYEK / ÁLTALÁNOS ISMERTETÉS</w:t>
      </w: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Az engedélyezés tárgyát képező kiszolgáló épület a Mosonmagyaróvár, Bauer Rudolf utca</w:t>
      </w: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39. szám alatti, 4664/5 hrsz-ú szabadstrandra kerül megvalósításra. Az</w:t>
      </w:r>
      <w:r>
        <w:rPr>
          <w:rFonts w:ascii="Arial" w:hAnsi="Arial" w:cs="Arial"/>
        </w:rPr>
        <w:t xml:space="preserve"> ingatlan jelenlegi tulajdonosa </w:t>
      </w:r>
      <w:r w:rsidRPr="00143CC4">
        <w:rPr>
          <w:rFonts w:ascii="Arial" w:hAnsi="Arial" w:cs="Arial"/>
        </w:rPr>
        <w:t>a Városüzemeltető és Fenntartó Kft. A Mosonmagyaróvár Ifjúsági Tornaegylet (MITE), (székhelye :</w:t>
      </w:r>
      <w:r w:rsidR="005813FD">
        <w:rPr>
          <w:rFonts w:ascii="Arial" w:hAnsi="Arial" w:cs="Arial"/>
        </w:rPr>
        <w:t xml:space="preserve"> </w:t>
      </w:r>
      <w:r w:rsidRPr="00143CC4">
        <w:rPr>
          <w:rFonts w:ascii="Arial" w:hAnsi="Arial" w:cs="Arial"/>
        </w:rPr>
        <w:t>Mosonmagyaróvár Család sor 4.) szabadidős sportlétesítmény és kiszolg</w:t>
      </w:r>
      <w:r>
        <w:rPr>
          <w:rFonts w:ascii="Arial" w:hAnsi="Arial" w:cs="Arial"/>
        </w:rPr>
        <w:t xml:space="preserve">áló épület létesítését tervezi, </w:t>
      </w:r>
      <w:r w:rsidRPr="00143CC4">
        <w:rPr>
          <w:rFonts w:ascii="Arial" w:hAnsi="Arial" w:cs="Arial"/>
        </w:rPr>
        <w:t>a tulajdonos hozzájárulásával.</w:t>
      </w: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A szabadstrand területén található jelenleg egy felhagyott (ro</w:t>
      </w:r>
      <w:r>
        <w:rPr>
          <w:rFonts w:ascii="Arial" w:hAnsi="Arial" w:cs="Arial"/>
        </w:rPr>
        <w:t xml:space="preserve">sszállagú, jogilag rendezetlen) </w:t>
      </w:r>
      <w:r w:rsidRPr="00143CC4">
        <w:rPr>
          <w:rFonts w:ascii="Arial" w:hAnsi="Arial" w:cs="Arial"/>
        </w:rPr>
        <w:t>jelenleg már nem működő vendéglátó egység, gyermekjátszótér,</w:t>
      </w:r>
      <w:r>
        <w:rPr>
          <w:rFonts w:ascii="Arial" w:hAnsi="Arial" w:cs="Arial"/>
        </w:rPr>
        <w:t xml:space="preserve"> salakos kispálya, valamint egy </w:t>
      </w:r>
      <w:r w:rsidRPr="00143CC4">
        <w:rPr>
          <w:rFonts w:ascii="Arial" w:hAnsi="Arial" w:cs="Arial"/>
        </w:rPr>
        <w:t>közüzemi hálózatra csatlakoztatott közkút is.</w:t>
      </w: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 xml:space="preserve">A szabadstrand a Bauer Rudolf utcáról közelíthető meg </w:t>
      </w:r>
      <w:r>
        <w:rPr>
          <w:rFonts w:ascii="Arial" w:hAnsi="Arial" w:cs="Arial"/>
        </w:rPr>
        <w:t xml:space="preserve">gyalogosan, ill. kerékpárral. A </w:t>
      </w:r>
      <w:r w:rsidRPr="00143CC4">
        <w:rPr>
          <w:rFonts w:ascii="Arial" w:hAnsi="Arial" w:cs="Arial"/>
        </w:rPr>
        <w:t>személygépkocsival érkezők részére a Bauer Rudolt utcai aszfaltbu</w:t>
      </w:r>
      <w:r>
        <w:rPr>
          <w:rFonts w:ascii="Arial" w:hAnsi="Arial" w:cs="Arial"/>
        </w:rPr>
        <w:t xml:space="preserve">rkolathoz közvetlen csatlakozó, </w:t>
      </w:r>
      <w:r w:rsidRPr="00143CC4">
        <w:rPr>
          <w:rFonts w:ascii="Arial" w:hAnsi="Arial" w:cs="Arial"/>
        </w:rPr>
        <w:t xml:space="preserve">merőleges kialakítású parkolók helyezkednek el, összesen </w:t>
      </w:r>
      <w:r>
        <w:rPr>
          <w:rFonts w:ascii="Arial" w:hAnsi="Arial" w:cs="Arial"/>
        </w:rPr>
        <w:t xml:space="preserve">24 db. A helyszíni szemle során </w:t>
      </w:r>
      <w:r w:rsidRPr="00143CC4">
        <w:rPr>
          <w:rFonts w:ascii="Arial" w:hAnsi="Arial" w:cs="Arial"/>
        </w:rPr>
        <w:t>megállapítható volt, hogy a szgk. parkoló részben a Bauer Rudolf utca (hrsz:4662), részben a 4664/5</w:t>
      </w:r>
      <w:r w:rsidR="005813FD">
        <w:rPr>
          <w:rFonts w:ascii="Arial" w:hAnsi="Arial" w:cs="Arial"/>
        </w:rPr>
        <w:t xml:space="preserve"> </w:t>
      </w:r>
      <w:r w:rsidRPr="00143CC4">
        <w:rPr>
          <w:rFonts w:ascii="Arial" w:hAnsi="Arial" w:cs="Arial"/>
        </w:rPr>
        <w:t>hrsz-ú ingatlanon helyezkednek el.</w:t>
      </w:r>
    </w:p>
    <w:p w:rsidR="000039B1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A MITE az ingatlantulajdonos jóváhagyása alapján a területet rend</w:t>
      </w:r>
      <w:r w:rsidR="005813FD">
        <w:rPr>
          <w:rFonts w:ascii="Arial" w:hAnsi="Arial" w:cs="Arial"/>
        </w:rPr>
        <w:t>ezni, ill. felújít</w:t>
      </w:r>
      <w:r>
        <w:rPr>
          <w:rFonts w:ascii="Arial" w:hAnsi="Arial" w:cs="Arial"/>
        </w:rPr>
        <w:t xml:space="preserve">ani kívánja, </w:t>
      </w:r>
      <w:r w:rsidRPr="00143CC4">
        <w:rPr>
          <w:rFonts w:ascii="Arial" w:hAnsi="Arial" w:cs="Arial"/>
        </w:rPr>
        <w:t>valamint az engedélyezés tárgyát képező kiszolgáló épületet kívánja megvalósítani.</w:t>
      </w:r>
    </w:p>
    <w:p w:rsidR="00A1538E" w:rsidRPr="00143CC4" w:rsidRDefault="00A1538E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  <w:lang w:eastAsia="en-US"/>
        </w:rPr>
      </w:pP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II. TERVEZÉSI PROGRAM</w:t>
      </w: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A beruházó két eltérő funkció kiszolgálására alkalmas épület</w:t>
      </w:r>
      <w:r>
        <w:rPr>
          <w:rFonts w:ascii="Arial" w:hAnsi="Arial" w:cs="Arial"/>
        </w:rPr>
        <w:t xml:space="preserve"> tervezésére adott megbízást. A </w:t>
      </w:r>
      <w:r w:rsidRPr="00143CC4">
        <w:rPr>
          <w:rFonts w:ascii="Arial" w:hAnsi="Arial" w:cs="Arial"/>
        </w:rPr>
        <w:t>tervezett épület egyrészt a területen megrendezésre kerülő s</w:t>
      </w:r>
      <w:r>
        <w:rPr>
          <w:rFonts w:ascii="Arial" w:hAnsi="Arial" w:cs="Arial"/>
        </w:rPr>
        <w:t xml:space="preserve">porteseményekhez kíván korszerű </w:t>
      </w:r>
      <w:r w:rsidRPr="00143CC4">
        <w:rPr>
          <w:rFonts w:ascii="Arial" w:hAnsi="Arial" w:cs="Arial"/>
        </w:rPr>
        <w:t xml:space="preserve">öltözési és tisztálkodási lehetőséget biztosítani, másrészt az érkező </w:t>
      </w:r>
      <w:r>
        <w:rPr>
          <w:rFonts w:ascii="Arial" w:hAnsi="Arial" w:cs="Arial"/>
        </w:rPr>
        <w:t xml:space="preserve">látogatókat kívánja kiszolgálni </w:t>
      </w:r>
      <w:r w:rsidRPr="00143CC4">
        <w:rPr>
          <w:rFonts w:ascii="Arial" w:hAnsi="Arial" w:cs="Arial"/>
        </w:rPr>
        <w:t>hagyományos büfészolgáltatással. Az alaprajzon látható berendezési tervet a klasszikus büféfunkció</w:t>
      </w:r>
      <w:r w:rsidR="005813FD">
        <w:rPr>
          <w:rFonts w:ascii="Arial" w:hAnsi="Arial" w:cs="Arial"/>
        </w:rPr>
        <w:t xml:space="preserve"> </w:t>
      </w:r>
      <w:r w:rsidRPr="00143CC4">
        <w:rPr>
          <w:rFonts w:ascii="Arial" w:hAnsi="Arial" w:cs="Arial"/>
        </w:rPr>
        <w:t>által determináltan, a megrendelő igényeinek megfelelően, szak</w:t>
      </w:r>
      <w:r w:rsidR="005813FD">
        <w:rPr>
          <w:rFonts w:ascii="Arial" w:hAnsi="Arial" w:cs="Arial"/>
        </w:rPr>
        <w:t>mai-</w:t>
      </w:r>
      <w:r>
        <w:rPr>
          <w:rFonts w:ascii="Arial" w:hAnsi="Arial" w:cs="Arial"/>
        </w:rPr>
        <w:t xml:space="preserve">, és élelmezés-egészségügyi </w:t>
      </w:r>
      <w:r w:rsidRPr="00143CC4">
        <w:rPr>
          <w:rFonts w:ascii="Arial" w:hAnsi="Arial" w:cs="Arial"/>
        </w:rPr>
        <w:t>szempontoknak megfelelően alakítottuk ki.</w:t>
      </w: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Az épületben (nemek szerint nem definiáltan) két öltöző került kialakításra a hozzájuk t</w:t>
      </w:r>
      <w:r>
        <w:rPr>
          <w:rFonts w:ascii="Arial" w:hAnsi="Arial" w:cs="Arial"/>
        </w:rPr>
        <w:t xml:space="preserve">artozó wc </w:t>
      </w:r>
      <w:r w:rsidRPr="00143CC4">
        <w:rPr>
          <w:rFonts w:ascii="Arial" w:hAnsi="Arial" w:cs="Arial"/>
        </w:rPr>
        <w:t>helyiségekkel, közös zuhanyzóval és előtérrel. Külső meg</w:t>
      </w:r>
      <w:r>
        <w:rPr>
          <w:rFonts w:ascii="Arial" w:hAnsi="Arial" w:cs="Arial"/>
        </w:rPr>
        <w:t xml:space="preserve">közelíthetőséggel rendelkezik a </w:t>
      </w:r>
      <w:r w:rsidRPr="00143CC4">
        <w:rPr>
          <w:rFonts w:ascii="Arial" w:hAnsi="Arial" w:cs="Arial"/>
        </w:rPr>
        <w:t>létesítményben található mozgáskorlátozott wc helyiség, gépészeti helyiség illetve eszköz raktár.</w:t>
      </w:r>
    </w:p>
    <w:p w:rsidR="002952A7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A sportöltöző üzemeltetését a beruházó MITE végzi, míg a büf</w:t>
      </w:r>
      <w:r>
        <w:rPr>
          <w:rFonts w:ascii="Arial" w:hAnsi="Arial" w:cs="Arial"/>
        </w:rPr>
        <w:t xml:space="preserve">é működtetése bérleti szerződés </w:t>
      </w:r>
      <w:r w:rsidRPr="00143CC4">
        <w:rPr>
          <w:rFonts w:ascii="Arial" w:hAnsi="Arial" w:cs="Arial"/>
        </w:rPr>
        <w:t>alapján külsős vállalkozással tervezett.</w:t>
      </w:r>
    </w:p>
    <w:p w:rsidR="002952A7" w:rsidRPr="00143CC4" w:rsidRDefault="002952A7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  <w:lang w:eastAsia="en-US"/>
        </w:rPr>
      </w:pP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II.B ENGEDÉLY KÉRELEM MÓDOSÍTÁSA</w:t>
      </w:r>
    </w:p>
    <w:p w:rsidR="00143CC4" w:rsidRPr="00143CC4" w:rsidRDefault="00143CC4" w:rsidP="00581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Az építtető 2015-ben favázszerkezetű, nagypaneles Jövő-Háza System típusú építési rendszerrel készülő (ETA-12/0517 számú ETA engedély szerint) épületre adott be építési engedély iránti kérelmet, melyet 2016. február 3-án, ÉPI/12-4/2016 engedélyszámmal megkapott.</w:t>
      </w:r>
    </w:p>
    <w:p w:rsidR="002952A7" w:rsidRPr="00143CC4" w:rsidRDefault="00143CC4" w:rsidP="00143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3CC4">
        <w:rPr>
          <w:rFonts w:ascii="Arial" w:hAnsi="Arial" w:cs="Arial"/>
        </w:rPr>
        <w:t>A kivitelezői ajánlatok beérkezését követően az egyesület képviselője költséghatékonyabb tartószerkezeti megoldás megtervezésére adott megbízást. Az épület hagyományos falazati technológiával, ill. szeglemezes födém-, és tetőszerkezet beépítésével kivitelezve már megfelel az építtetői igényeknek, ugyanakkor fenntartása is gazdaságosabbá válik. Az építészeti rajzokat a falazott technológia sajátosságait figyelembe véve módosítottuk. Mind a bruttó, mind a nettó alapterület minimálisan változott, de az alaprajzi elrendezésben, ill. a helyiségkapcsolatokban</w:t>
      </w:r>
      <w:r w:rsidR="005813FD">
        <w:rPr>
          <w:rFonts w:ascii="Arial" w:hAnsi="Arial" w:cs="Arial"/>
        </w:rPr>
        <w:t xml:space="preserve"> </w:t>
      </w:r>
      <w:r w:rsidRPr="00143CC4">
        <w:rPr>
          <w:rFonts w:ascii="Arial" w:hAnsi="Arial" w:cs="Arial"/>
        </w:rPr>
        <w:t>VÁLTOZTATÁS NEM TÖRTÉNT!</w:t>
      </w:r>
    </w:p>
    <w:p w:rsidR="00143CC4" w:rsidRPr="00143CC4" w:rsidRDefault="00143CC4" w:rsidP="00143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1"/>
        </w:rPr>
      </w:pPr>
    </w:p>
    <w:p w:rsidR="002952A7" w:rsidRDefault="002952A7" w:rsidP="00FD07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 xml:space="preserve">Engedélyes tervek, építési engedély 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TAO határozat</w:t>
      </w:r>
    </w:p>
    <w:p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166445">
        <w:rPr>
          <w:rFonts w:ascii="Arial" w:hAnsi="Arial" w:cs="Arial"/>
          <w:i/>
          <w:sz w:val="24"/>
          <w:szCs w:val="24"/>
        </w:rPr>
        <w:t>2018</w:t>
      </w:r>
      <w:r w:rsidR="001A094D" w:rsidRPr="00166445">
        <w:rPr>
          <w:rFonts w:ascii="Arial" w:hAnsi="Arial" w:cs="Arial"/>
          <w:i/>
          <w:sz w:val="24"/>
          <w:szCs w:val="24"/>
        </w:rPr>
        <w:t xml:space="preserve">. </w:t>
      </w:r>
      <w:r w:rsidR="00166445">
        <w:rPr>
          <w:rFonts w:ascii="Arial" w:hAnsi="Arial" w:cs="Arial"/>
          <w:i/>
          <w:sz w:val="24"/>
          <w:szCs w:val="24"/>
        </w:rPr>
        <w:t>március</w:t>
      </w:r>
      <w:r w:rsidR="007D27CA" w:rsidRPr="00166445">
        <w:rPr>
          <w:rFonts w:ascii="Arial" w:hAnsi="Arial" w:cs="Arial"/>
          <w:i/>
          <w:sz w:val="24"/>
          <w:szCs w:val="24"/>
        </w:rPr>
        <w:t xml:space="preserve"> </w:t>
      </w:r>
      <w:r w:rsidR="00166445">
        <w:rPr>
          <w:rFonts w:ascii="Arial" w:hAnsi="Arial" w:cs="Arial"/>
          <w:i/>
          <w:sz w:val="24"/>
          <w:szCs w:val="24"/>
        </w:rPr>
        <w:t>0</w:t>
      </w:r>
      <w:r w:rsidR="002B04D4">
        <w:rPr>
          <w:rFonts w:ascii="Arial" w:hAnsi="Arial" w:cs="Arial"/>
          <w:i/>
          <w:sz w:val="24"/>
          <w:szCs w:val="24"/>
        </w:rPr>
        <w:t>5</w:t>
      </w:r>
      <w:r w:rsidR="001A094D" w:rsidRPr="00166445">
        <w:rPr>
          <w:rFonts w:ascii="Arial" w:hAnsi="Arial" w:cs="Arial"/>
          <w:i/>
          <w:sz w:val="24"/>
          <w:szCs w:val="24"/>
        </w:rPr>
        <w:t>.</w:t>
      </w: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:rsidR="001A094D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0A291C" w:rsidRDefault="000A291C" w:rsidP="00FD0787">
      <w:pPr>
        <w:jc w:val="both"/>
        <w:rPr>
          <w:rFonts w:ascii="Arial" w:hAnsi="Arial" w:cs="Arial"/>
          <w:sz w:val="24"/>
          <w:szCs w:val="24"/>
        </w:rPr>
      </w:pPr>
    </w:p>
    <w:p w:rsidR="0096430D" w:rsidRDefault="0096430D" w:rsidP="00FD0787">
      <w:pPr>
        <w:jc w:val="both"/>
        <w:rPr>
          <w:rFonts w:ascii="Arial" w:hAnsi="Arial" w:cs="Arial"/>
          <w:sz w:val="24"/>
          <w:szCs w:val="24"/>
        </w:rPr>
      </w:pPr>
    </w:p>
    <w:p w:rsidR="00A11F93" w:rsidRPr="00DB350C" w:rsidRDefault="00A11F93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:rsidR="00142839" w:rsidRPr="00DB350C" w:rsidRDefault="00142839" w:rsidP="00FD0787">
      <w:pPr>
        <w:jc w:val="both"/>
        <w:rPr>
          <w:rFonts w:ascii="Arial" w:hAnsi="Arial" w:cs="Arial"/>
        </w:rPr>
      </w:pPr>
    </w:p>
    <w:p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  <w:r w:rsidRPr="00DB350C">
        <w:rPr>
          <w:rFonts w:ascii="Arial" w:hAnsi="Arial" w:cs="Arial"/>
          <w:b/>
          <w:smallCaps/>
        </w:rPr>
        <w:br w:type="page"/>
      </w:r>
    </w:p>
    <w:p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lastRenderedPageBreak/>
        <w:t>FELOLVASÓ LAP</w:t>
      </w:r>
    </w:p>
    <w:p w:rsidR="00D8425F" w:rsidRPr="006236B8" w:rsidRDefault="009D7F6B" w:rsidP="00FD0787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S</w:t>
      </w:r>
      <w:r w:rsidR="00D8425F" w:rsidRPr="006236B8">
        <w:rPr>
          <w:rFonts w:ascii="Arial" w:hAnsi="Arial" w:cs="Arial"/>
          <w:b/>
        </w:rPr>
        <w:t xml:space="preserve">portcélú fejlesztés </w:t>
      </w:r>
      <w:r w:rsidR="004337EF" w:rsidRPr="006236B8">
        <w:rPr>
          <w:rFonts w:ascii="Arial" w:hAnsi="Arial" w:cs="Arial"/>
          <w:b/>
        </w:rPr>
        <w:t>(</w:t>
      </w:r>
      <w:r w:rsidR="00431AE2" w:rsidRPr="006236B8">
        <w:rPr>
          <w:rFonts w:ascii="Arial" w:hAnsi="Arial" w:cs="Arial"/>
          <w:b/>
        </w:rPr>
        <w:t>a szabadidős sportlétesítmény és kiszolgáló épület létesítése</w:t>
      </w:r>
      <w:r w:rsidR="00D8425F" w:rsidRPr="006236B8">
        <w:rPr>
          <w:rFonts w:ascii="Arial" w:hAnsi="Arial" w:cs="Arial"/>
          <w:b/>
        </w:rPr>
        <w:t>) megvalósítására irányuló pályázathoz kapcsolódó</w:t>
      </w:r>
    </w:p>
    <w:p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:rsidR="00D8425F" w:rsidRPr="006236B8" w:rsidRDefault="00D8425F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 és engedélyszámmal:</w:t>
      </w:r>
    </w:p>
    <w:p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Bauer Rudolf utca 39. </w:t>
      </w:r>
      <w:r w:rsidRPr="006236B8">
        <w:rPr>
          <w:rFonts w:ascii="Arial" w:hAnsi="Arial" w:cs="Arial"/>
        </w:rPr>
        <w:t>HRSZ.: 4664/5</w:t>
      </w:r>
    </w:p>
    <w:p w:rsidR="00D8425F" w:rsidRPr="006236B8" w:rsidRDefault="00C565A1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Építési engedély</w:t>
      </w:r>
      <w:r w:rsidR="00D8425F" w:rsidRPr="006236B8">
        <w:rPr>
          <w:rFonts w:ascii="Arial" w:hAnsi="Arial" w:cs="Arial"/>
        </w:rPr>
        <w:t xml:space="preserve"> szám: </w:t>
      </w:r>
      <w:r w:rsidR="003E4469">
        <w:rPr>
          <w:rFonts w:ascii="Arial" w:hAnsi="Arial" w:cs="Arial"/>
          <w:bCs/>
        </w:rPr>
        <w:t>ÉPI/1782-2/2017.</w:t>
      </w:r>
    </w:p>
    <w:p w:rsidR="00AA1317" w:rsidRPr="006236B8" w:rsidRDefault="00AA1317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Bankszámlaszám: 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Adószám: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 xml:space="preserve">Cégjegyzék szám: 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Ajánlati ár </w:t>
      </w:r>
      <w:r w:rsidR="00431AE2" w:rsidRPr="006236B8">
        <w:rPr>
          <w:rFonts w:ascii="Arial" w:hAnsi="Arial" w:cs="Arial"/>
          <w:b/>
        </w:rPr>
        <w:t xml:space="preserve">a szabadidős sportlétesítmény </w:t>
      </w:r>
      <w:r w:rsidR="007718CE">
        <w:rPr>
          <w:rFonts w:ascii="Arial" w:hAnsi="Arial" w:cs="Arial"/>
          <w:b/>
        </w:rPr>
        <w:t>és kiszolgáló épület létesítésére</w:t>
      </w:r>
      <w:r w:rsidRPr="006236B8">
        <w:rPr>
          <w:rFonts w:ascii="Arial" w:hAnsi="Arial" w:cs="Arial"/>
          <w:b/>
        </w:rPr>
        <w:t xml:space="preserve">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Nettó ……</w:t>
      </w:r>
      <w:r w:rsidR="0065479D">
        <w:rPr>
          <w:rFonts w:ascii="Arial" w:hAnsi="Arial" w:cs="Arial"/>
          <w:b/>
        </w:rPr>
        <w:t>…….</w:t>
      </w:r>
      <w:r w:rsidRPr="006236B8">
        <w:rPr>
          <w:rFonts w:ascii="Arial" w:hAnsi="Arial" w:cs="Arial"/>
          <w:b/>
        </w:rPr>
        <w:t xml:space="preserve">……..,- Ft + ……………………,-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>ÁFA), azaz bruttó ………</w:t>
      </w:r>
      <w:r w:rsidR="0065479D">
        <w:rPr>
          <w:rFonts w:ascii="Arial" w:hAnsi="Arial" w:cs="Arial"/>
          <w:b/>
        </w:rPr>
        <w:t>..</w:t>
      </w:r>
      <w:r w:rsidRPr="006236B8">
        <w:rPr>
          <w:rFonts w:ascii="Arial" w:hAnsi="Arial" w:cs="Arial"/>
          <w:b/>
        </w:rPr>
        <w:t>…….,- Ft</w:t>
      </w:r>
    </w:p>
    <w:p w:rsidR="00D8425F" w:rsidRPr="006236B8" w:rsidRDefault="00D8425F" w:rsidP="00D8425F">
      <w:pPr>
        <w:rPr>
          <w:rFonts w:ascii="Arial" w:hAnsi="Arial" w:cs="Arial"/>
          <w:b/>
        </w:rPr>
      </w:pPr>
    </w:p>
    <w:p w:rsidR="000B59E5" w:rsidRPr="000B0539" w:rsidRDefault="000B59E5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 w:rsidRPr="000B0539">
        <w:rPr>
          <w:rFonts w:ascii="Arial" w:hAnsi="Arial" w:cs="Arial"/>
          <w:i/>
        </w:rPr>
        <w:t>…</w:t>
      </w:r>
      <w:r>
        <w:rPr>
          <w:rFonts w:ascii="Arial" w:hAnsi="Arial" w:cs="Arial"/>
          <w:i/>
        </w:rPr>
        <w:t>……..</w:t>
      </w:r>
      <w:r w:rsidRPr="000B0539">
        <w:rPr>
          <w:rFonts w:ascii="Arial" w:hAnsi="Arial" w:cs="Arial"/>
          <w:i/>
        </w:rPr>
        <w:t>….</w:t>
      </w:r>
      <w:r>
        <w:rPr>
          <w:rFonts w:ascii="Arial" w:hAnsi="Arial" w:cs="Arial"/>
          <w:i/>
        </w:rPr>
        <w:t>,</w:t>
      </w:r>
      <w:r w:rsidRPr="000B0539">
        <w:rPr>
          <w:rFonts w:ascii="Arial" w:hAnsi="Arial" w:cs="Arial"/>
          <w:i/>
        </w:rPr>
        <w:t xml:space="preserve"> 201</w:t>
      </w:r>
      <w:r w:rsidR="001611C7">
        <w:rPr>
          <w:rFonts w:ascii="Arial" w:hAnsi="Arial" w:cs="Arial"/>
          <w:i/>
        </w:rPr>
        <w:t>8</w:t>
      </w:r>
      <w:r w:rsidRPr="000B0539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………..</w:t>
      </w:r>
      <w:r w:rsidRPr="000B0539">
        <w:rPr>
          <w:rFonts w:ascii="Arial" w:hAnsi="Arial" w:cs="Arial"/>
          <w:i/>
        </w:rPr>
        <w:t xml:space="preserve">……. </w:t>
      </w:r>
    </w:p>
    <w:p w:rsidR="00D8425F" w:rsidRPr="00DB350C" w:rsidRDefault="00D8425F" w:rsidP="00D8425F">
      <w:pPr>
        <w:rPr>
          <w:rFonts w:ascii="Arial" w:hAnsi="Arial" w:cs="Arial"/>
        </w:rPr>
      </w:pP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:rsidR="00C9713D" w:rsidRPr="00DB350C" w:rsidRDefault="00C9713D">
      <w:pPr>
        <w:rPr>
          <w:rFonts w:ascii="Arial" w:hAnsi="Arial" w:cs="Arial"/>
        </w:rPr>
      </w:pPr>
    </w:p>
    <w:p w:rsidR="006B3AB5" w:rsidRDefault="006B3AB5" w:rsidP="003E4469">
      <w:pPr>
        <w:rPr>
          <w:rFonts w:ascii="Arial" w:hAnsi="Arial" w:cs="Arial"/>
          <w:b/>
          <w:caps/>
          <w:sz w:val="24"/>
        </w:rPr>
      </w:pPr>
    </w:p>
    <w:p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lastRenderedPageBreak/>
        <w:t>Nyilatkozati lap</w:t>
      </w:r>
    </w:p>
    <w:p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Pr="00DB350C">
        <w:rPr>
          <w:rFonts w:ascii="Arial" w:hAnsi="Arial" w:cs="Arial"/>
          <w:b/>
        </w:rPr>
        <w:t>……………</w:t>
      </w:r>
      <w:r w:rsidR="0065479D">
        <w:rPr>
          <w:rFonts w:ascii="Arial" w:hAnsi="Arial" w:cs="Arial"/>
          <w:b/>
        </w:rPr>
        <w:t>…………….</w:t>
      </w:r>
      <w:r w:rsidRPr="00DB350C">
        <w:rPr>
          <w:rFonts w:ascii="Arial" w:hAnsi="Arial" w:cs="Arial"/>
          <w:b/>
        </w:rPr>
        <w:t>……..</w:t>
      </w:r>
      <w:r w:rsidRPr="00DB350C">
        <w:rPr>
          <w:rFonts w:ascii="Arial" w:hAnsi="Arial" w:cs="Arial"/>
        </w:rPr>
        <w:t xml:space="preserve">, az </w:t>
      </w:r>
      <w:r w:rsidRPr="00DB350C">
        <w:rPr>
          <w:rFonts w:ascii="Arial" w:hAnsi="Arial" w:cs="Arial"/>
          <w:b/>
        </w:rPr>
        <w:t>………………</w:t>
      </w:r>
      <w:r w:rsidR="0065479D">
        <w:rPr>
          <w:rFonts w:ascii="Arial" w:hAnsi="Arial" w:cs="Arial"/>
          <w:b/>
        </w:rPr>
        <w:t>…………….</w:t>
      </w:r>
      <w:r w:rsidRPr="00DB350C">
        <w:rPr>
          <w:rFonts w:ascii="Arial" w:hAnsi="Arial" w:cs="Arial"/>
          <w:b/>
        </w:rPr>
        <w:t>… Kft.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a………..………………………..………….Kft. szerepel a köztartozásmentes adatbázisban;</w:t>
      </w:r>
    </w:p>
    <w:p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Pr="00DB350C">
        <w:rPr>
          <w:rFonts w:ascii="Arial" w:hAnsi="Arial" w:cs="Arial"/>
          <w:b/>
        </w:rPr>
        <w:t>………</w:t>
      </w:r>
      <w:r w:rsidR="0065479D">
        <w:rPr>
          <w:rFonts w:ascii="Arial" w:hAnsi="Arial" w:cs="Arial"/>
          <w:b/>
        </w:rPr>
        <w:t>…………</w:t>
      </w:r>
      <w:r w:rsidR="009B33BB">
        <w:rPr>
          <w:rFonts w:ascii="Arial" w:hAnsi="Arial" w:cs="Arial"/>
          <w:b/>
        </w:rPr>
        <w:t>……..</w:t>
      </w:r>
      <w:r w:rsidR="0065479D">
        <w:rPr>
          <w:rFonts w:ascii="Arial" w:hAnsi="Arial" w:cs="Arial"/>
          <w:b/>
        </w:rPr>
        <w:t>….</w:t>
      </w:r>
      <w:r w:rsidRPr="00DB350C">
        <w:rPr>
          <w:rFonts w:ascii="Arial" w:hAnsi="Arial" w:cs="Arial"/>
          <w:b/>
        </w:rPr>
        <w:t>…………. Kft</w:t>
      </w:r>
      <w:r w:rsidR="004D0231">
        <w:rPr>
          <w:rFonts w:ascii="Arial" w:hAnsi="Arial" w:cs="Arial"/>
          <w:b/>
        </w:rPr>
        <w:t>.-</w:t>
      </w:r>
      <w:r w:rsidR="004D0231" w:rsidRPr="004D0231">
        <w:rPr>
          <w:rFonts w:ascii="Arial" w:hAnsi="Arial" w:cs="Arial"/>
        </w:rPr>
        <w:t>nek</w:t>
      </w:r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………………</w:t>
      </w:r>
      <w:r w:rsidR="0065479D">
        <w:rPr>
          <w:rFonts w:ascii="Arial" w:hAnsi="Arial" w:cs="Arial"/>
          <w:b/>
        </w:rPr>
        <w:t>………………</w:t>
      </w:r>
      <w:r w:rsidRPr="00DB350C">
        <w:rPr>
          <w:rFonts w:ascii="Arial" w:hAnsi="Arial" w:cs="Arial"/>
          <w:b/>
        </w:rPr>
        <w:t>… Kft.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:rsidR="00DD53A1" w:rsidRDefault="0097789B" w:rsidP="003E4469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az átadott CD–n szereplő dokumentumok teljes egészében megegyeznek a nyomtatott formában átadott dokumentumokkal.</w:t>
      </w:r>
    </w:p>
    <w:p w:rsidR="003E4469" w:rsidRP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53A1" w:rsidRPr="000B0539" w:rsidRDefault="00DD53A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 w:rsidRPr="000B0539">
        <w:rPr>
          <w:rFonts w:ascii="Arial" w:hAnsi="Arial" w:cs="Arial"/>
          <w:i/>
        </w:rPr>
        <w:t>…</w:t>
      </w:r>
      <w:r w:rsidR="000B59E5">
        <w:rPr>
          <w:rFonts w:ascii="Arial" w:hAnsi="Arial" w:cs="Arial"/>
          <w:i/>
        </w:rPr>
        <w:t>……..</w:t>
      </w:r>
      <w:r w:rsidRPr="000B0539">
        <w:rPr>
          <w:rFonts w:ascii="Arial" w:hAnsi="Arial" w:cs="Arial"/>
          <w:i/>
        </w:rPr>
        <w:t>….</w:t>
      </w:r>
      <w:r w:rsidR="000B59E5">
        <w:rPr>
          <w:rFonts w:ascii="Arial" w:hAnsi="Arial" w:cs="Arial"/>
          <w:i/>
        </w:rPr>
        <w:t>,</w:t>
      </w:r>
      <w:r w:rsidRPr="000B0539">
        <w:rPr>
          <w:rFonts w:ascii="Arial" w:hAnsi="Arial" w:cs="Arial"/>
          <w:i/>
        </w:rPr>
        <w:t xml:space="preserve"> 201</w:t>
      </w:r>
      <w:r w:rsidR="001611C7">
        <w:rPr>
          <w:rFonts w:ascii="Arial" w:hAnsi="Arial" w:cs="Arial"/>
          <w:i/>
        </w:rPr>
        <w:t>8</w:t>
      </w:r>
      <w:r w:rsidRPr="000B0539">
        <w:rPr>
          <w:rFonts w:ascii="Arial" w:hAnsi="Arial" w:cs="Arial"/>
          <w:i/>
        </w:rPr>
        <w:t xml:space="preserve">. </w:t>
      </w:r>
      <w:r w:rsidR="000B59E5">
        <w:rPr>
          <w:rFonts w:ascii="Arial" w:hAnsi="Arial" w:cs="Arial"/>
          <w:i/>
        </w:rPr>
        <w:t>………..</w:t>
      </w:r>
      <w:r w:rsidRPr="000B0539">
        <w:rPr>
          <w:rFonts w:ascii="Arial" w:hAnsi="Arial" w:cs="Arial"/>
          <w:i/>
        </w:rPr>
        <w:t xml:space="preserve">……. </w:t>
      </w:r>
    </w:p>
    <w:p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1E7181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BA" w:rsidRDefault="00E10DBA" w:rsidP="00E0236C">
      <w:pPr>
        <w:spacing w:after="0" w:line="240" w:lineRule="auto"/>
      </w:pPr>
      <w:r>
        <w:separator/>
      </w:r>
    </w:p>
  </w:endnote>
  <w:endnote w:type="continuationSeparator" w:id="0">
    <w:p w:rsidR="00E10DBA" w:rsidRDefault="00E10DBA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PAKL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239254"/>
      <w:docPartObj>
        <w:docPartGallery w:val="Page Numbers (Bottom of Page)"/>
        <w:docPartUnique/>
      </w:docPartObj>
    </w:sdtPr>
    <w:sdtEndPr/>
    <w:sdtContent>
      <w:p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BA" w:rsidRDefault="00E10DBA" w:rsidP="00E0236C">
      <w:pPr>
        <w:spacing w:after="0" w:line="240" w:lineRule="auto"/>
      </w:pPr>
      <w:r>
        <w:separator/>
      </w:r>
    </w:p>
  </w:footnote>
  <w:footnote w:type="continuationSeparator" w:id="0">
    <w:p w:rsidR="00E10DBA" w:rsidRDefault="00E10DBA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-598805</wp:posOffset>
          </wp:positionH>
          <wp:positionV relativeFrom="paragraph">
            <wp:posOffset>-71120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6D" w:rsidRDefault="0012206D" w:rsidP="00CC4EEA">
    <w:pPr>
      <w:spacing w:after="0"/>
      <w:ind w:left="2410"/>
      <w:rPr>
        <w:sz w:val="16"/>
        <w:szCs w:val="16"/>
      </w:rPr>
    </w:pPr>
  </w:p>
  <w:p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>
      <w:rPr>
        <w:sz w:val="36"/>
        <w:szCs w:val="36"/>
      </w:rPr>
      <w:t xml:space="preserve">   </w:t>
    </w:r>
    <w:r w:rsidRPr="00EE3BD6">
      <w:rPr>
        <w:rFonts w:cstheme="minorHAnsi"/>
        <w:sz w:val="36"/>
        <w:szCs w:val="36"/>
      </w:rPr>
      <w:t xml:space="preserve">MITE Mosonmagyaróvári Ifjúsági Tornaegyesület </w:t>
    </w:r>
  </w:p>
  <w:p w:rsidR="0012206D" w:rsidRPr="00EE3BD6" w:rsidRDefault="0083140D" w:rsidP="0083140D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     </w:t>
    </w:r>
    <w:r w:rsidR="0012206D"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="0012206D"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</w:p>
  <w:p w:rsidR="0012206D" w:rsidRPr="00B52FC2" w:rsidRDefault="0083140D" w:rsidP="0083140D">
    <w:pPr>
      <w:spacing w:after="0"/>
      <w:rPr>
        <w:rFonts w:cstheme="minorHAnsi"/>
      </w:rPr>
    </w:pPr>
    <w:r w:rsidRPr="00EE3BD6">
      <w:rPr>
        <w:rFonts w:cstheme="minorHAnsi"/>
      </w:rPr>
      <w:t xml:space="preserve">     </w:t>
    </w:r>
    <w:r w:rsidR="00B52FC2" w:rsidRPr="00EE3BD6">
      <w:rPr>
        <w:rFonts w:cstheme="minorHAnsi"/>
      </w:rPr>
      <w:t>E</w:t>
    </w:r>
    <w:r w:rsidR="00BE73C4">
      <w:rPr>
        <w:rFonts w:cstheme="minorHAnsi"/>
      </w:rPr>
      <w:t>-</w:t>
    </w:r>
    <w:r w:rsidR="00B52FC2" w:rsidRPr="00EE3BD6">
      <w:rPr>
        <w:rFonts w:cstheme="minorHAnsi"/>
      </w:rPr>
      <w:t>mail:</w:t>
    </w:r>
    <w:r w:rsidR="00B52FC2" w:rsidRPr="00EE3BD6">
      <w:t xml:space="preserve"> </w:t>
    </w:r>
    <w:r w:rsidR="00141E27" w:rsidRPr="00141E27">
      <w:rPr>
        <w:rFonts w:cstheme="minorHAnsi"/>
      </w:rPr>
      <w:t>mite2006@gmail.com</w:t>
    </w:r>
    <w:r w:rsidR="00B52FC2"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="00B52FC2" w:rsidRPr="00EE3BD6">
      <w:rPr>
        <w:rFonts w:cstheme="minorHAnsi"/>
      </w:rPr>
      <w:t>www.mite.gportal.hu</w:t>
    </w: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21"/>
  </w:num>
  <w:num w:numId="5">
    <w:abstractNumId w:val="11"/>
  </w:num>
  <w:num w:numId="6">
    <w:abstractNumId w:val="33"/>
  </w:num>
  <w:num w:numId="7">
    <w:abstractNumId w:val="1"/>
  </w:num>
  <w:num w:numId="8">
    <w:abstractNumId w:val="28"/>
  </w:num>
  <w:num w:numId="9">
    <w:abstractNumId w:val="7"/>
  </w:num>
  <w:num w:numId="10">
    <w:abstractNumId w:val="30"/>
  </w:num>
  <w:num w:numId="11">
    <w:abstractNumId w:val="29"/>
  </w:num>
  <w:num w:numId="12">
    <w:abstractNumId w:val="22"/>
  </w:num>
  <w:num w:numId="13">
    <w:abstractNumId w:val="12"/>
  </w:num>
  <w:num w:numId="14">
    <w:abstractNumId w:val="0"/>
  </w:num>
  <w:num w:numId="15">
    <w:abstractNumId w:val="34"/>
  </w:num>
  <w:num w:numId="16">
    <w:abstractNumId w:val="12"/>
    <w:lvlOverride w:ilvl="0">
      <w:startOverride w:val="1"/>
    </w:lvlOverride>
  </w:num>
  <w:num w:numId="17">
    <w:abstractNumId w:val="2"/>
  </w:num>
  <w:num w:numId="18">
    <w:abstractNumId w:val="2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26"/>
  </w:num>
  <w:num w:numId="26">
    <w:abstractNumId w:val="4"/>
  </w:num>
  <w:num w:numId="27">
    <w:abstractNumId w:val="6"/>
  </w:num>
  <w:num w:numId="28">
    <w:abstractNumId w:val="13"/>
  </w:num>
  <w:num w:numId="29">
    <w:abstractNumId w:val="36"/>
  </w:num>
  <w:num w:numId="30">
    <w:abstractNumId w:val="16"/>
  </w:num>
  <w:num w:numId="31">
    <w:abstractNumId w:val="15"/>
  </w:num>
  <w:num w:numId="32">
    <w:abstractNumId w:val="14"/>
  </w:num>
  <w:num w:numId="33">
    <w:abstractNumId w:val="37"/>
  </w:num>
  <w:num w:numId="34">
    <w:abstractNumId w:val="35"/>
  </w:num>
  <w:num w:numId="35">
    <w:abstractNumId w:val="20"/>
  </w:num>
  <w:num w:numId="36">
    <w:abstractNumId w:val="27"/>
  </w:num>
  <w:num w:numId="37">
    <w:abstractNumId w:val="8"/>
  </w:num>
  <w:num w:numId="38">
    <w:abstractNumId w:val="17"/>
  </w:num>
  <w:num w:numId="39">
    <w:abstractNumId w:val="3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02"/>
    <w:rsid w:val="000039B1"/>
    <w:rsid w:val="0001105D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7BDE"/>
    <w:rsid w:val="000700E0"/>
    <w:rsid w:val="00073CDF"/>
    <w:rsid w:val="00082271"/>
    <w:rsid w:val="000925A6"/>
    <w:rsid w:val="00097A49"/>
    <w:rsid w:val="00097E70"/>
    <w:rsid w:val="000A291C"/>
    <w:rsid w:val="000A3C39"/>
    <w:rsid w:val="000B0539"/>
    <w:rsid w:val="000B4D17"/>
    <w:rsid w:val="000B59E5"/>
    <w:rsid w:val="000C0A88"/>
    <w:rsid w:val="000C4C66"/>
    <w:rsid w:val="000C7415"/>
    <w:rsid w:val="000D5BE4"/>
    <w:rsid w:val="000D6B13"/>
    <w:rsid w:val="000E4584"/>
    <w:rsid w:val="000F2B0A"/>
    <w:rsid w:val="0010039B"/>
    <w:rsid w:val="001007BA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611C7"/>
    <w:rsid w:val="001654EE"/>
    <w:rsid w:val="00166445"/>
    <w:rsid w:val="0016740F"/>
    <w:rsid w:val="00177802"/>
    <w:rsid w:val="001924A4"/>
    <w:rsid w:val="001925FE"/>
    <w:rsid w:val="00197372"/>
    <w:rsid w:val="001A094D"/>
    <w:rsid w:val="001A20E0"/>
    <w:rsid w:val="001B2049"/>
    <w:rsid w:val="001C0420"/>
    <w:rsid w:val="001D1D2B"/>
    <w:rsid w:val="001D35F4"/>
    <w:rsid w:val="001D4095"/>
    <w:rsid w:val="001D57FD"/>
    <w:rsid w:val="001E3FC8"/>
    <w:rsid w:val="001E472C"/>
    <w:rsid w:val="001E7181"/>
    <w:rsid w:val="001F412E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91D35"/>
    <w:rsid w:val="00292E22"/>
    <w:rsid w:val="002952A7"/>
    <w:rsid w:val="00295A25"/>
    <w:rsid w:val="002960F4"/>
    <w:rsid w:val="002B04D4"/>
    <w:rsid w:val="002D767E"/>
    <w:rsid w:val="002E5B87"/>
    <w:rsid w:val="002F0FED"/>
    <w:rsid w:val="00302058"/>
    <w:rsid w:val="00320E4B"/>
    <w:rsid w:val="00342AC1"/>
    <w:rsid w:val="003471ED"/>
    <w:rsid w:val="00351DA5"/>
    <w:rsid w:val="00352EA1"/>
    <w:rsid w:val="00361947"/>
    <w:rsid w:val="00361BDD"/>
    <w:rsid w:val="00361FC2"/>
    <w:rsid w:val="0036601F"/>
    <w:rsid w:val="00366A05"/>
    <w:rsid w:val="003722A0"/>
    <w:rsid w:val="00381EDE"/>
    <w:rsid w:val="003824B5"/>
    <w:rsid w:val="00386039"/>
    <w:rsid w:val="00386B4B"/>
    <w:rsid w:val="00391D08"/>
    <w:rsid w:val="003921FD"/>
    <w:rsid w:val="003A3C8B"/>
    <w:rsid w:val="003B1006"/>
    <w:rsid w:val="003B4EA1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700E"/>
    <w:rsid w:val="00410FC8"/>
    <w:rsid w:val="00413236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7142"/>
    <w:rsid w:val="0047295C"/>
    <w:rsid w:val="004857B2"/>
    <w:rsid w:val="00495A02"/>
    <w:rsid w:val="00497F64"/>
    <w:rsid w:val="004B5631"/>
    <w:rsid w:val="004C3699"/>
    <w:rsid w:val="004D0231"/>
    <w:rsid w:val="004D2457"/>
    <w:rsid w:val="004E6317"/>
    <w:rsid w:val="004F3AB9"/>
    <w:rsid w:val="004F5CCC"/>
    <w:rsid w:val="00502284"/>
    <w:rsid w:val="00511A69"/>
    <w:rsid w:val="0051362D"/>
    <w:rsid w:val="00515977"/>
    <w:rsid w:val="00527530"/>
    <w:rsid w:val="0053414F"/>
    <w:rsid w:val="00550BDC"/>
    <w:rsid w:val="005517B5"/>
    <w:rsid w:val="005530E1"/>
    <w:rsid w:val="0055661C"/>
    <w:rsid w:val="00562881"/>
    <w:rsid w:val="00563049"/>
    <w:rsid w:val="00576E7D"/>
    <w:rsid w:val="00580376"/>
    <w:rsid w:val="005813FD"/>
    <w:rsid w:val="0059498D"/>
    <w:rsid w:val="00594FDB"/>
    <w:rsid w:val="00595A70"/>
    <w:rsid w:val="005B1D9F"/>
    <w:rsid w:val="005B20C3"/>
    <w:rsid w:val="005B54FC"/>
    <w:rsid w:val="005B7151"/>
    <w:rsid w:val="005C1E0A"/>
    <w:rsid w:val="005C228E"/>
    <w:rsid w:val="005D3BE9"/>
    <w:rsid w:val="005D609F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7C50"/>
    <w:rsid w:val="00637DD1"/>
    <w:rsid w:val="006417A5"/>
    <w:rsid w:val="00643F5D"/>
    <w:rsid w:val="0064730B"/>
    <w:rsid w:val="00650199"/>
    <w:rsid w:val="006526C2"/>
    <w:rsid w:val="0065479D"/>
    <w:rsid w:val="006769F8"/>
    <w:rsid w:val="00681A67"/>
    <w:rsid w:val="00683EF7"/>
    <w:rsid w:val="0069292C"/>
    <w:rsid w:val="006A5176"/>
    <w:rsid w:val="006A6DDF"/>
    <w:rsid w:val="006B0DD4"/>
    <w:rsid w:val="006B3AB5"/>
    <w:rsid w:val="006C1936"/>
    <w:rsid w:val="006C244F"/>
    <w:rsid w:val="006C406F"/>
    <w:rsid w:val="006C49BF"/>
    <w:rsid w:val="006C7D9A"/>
    <w:rsid w:val="006E4CCB"/>
    <w:rsid w:val="00702BFD"/>
    <w:rsid w:val="0071001E"/>
    <w:rsid w:val="00711B9E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4A4E"/>
    <w:rsid w:val="007A7DBB"/>
    <w:rsid w:val="007B1D2E"/>
    <w:rsid w:val="007B24BF"/>
    <w:rsid w:val="007B3A1B"/>
    <w:rsid w:val="007C2BED"/>
    <w:rsid w:val="007C7C98"/>
    <w:rsid w:val="007D27CA"/>
    <w:rsid w:val="007F3E84"/>
    <w:rsid w:val="007F7A3A"/>
    <w:rsid w:val="008067BE"/>
    <w:rsid w:val="008151F5"/>
    <w:rsid w:val="00825FAF"/>
    <w:rsid w:val="00826B54"/>
    <w:rsid w:val="00830DC8"/>
    <w:rsid w:val="0083140D"/>
    <w:rsid w:val="008416CF"/>
    <w:rsid w:val="00852856"/>
    <w:rsid w:val="008552A5"/>
    <w:rsid w:val="00856027"/>
    <w:rsid w:val="00860CFF"/>
    <w:rsid w:val="008647E1"/>
    <w:rsid w:val="00873D5F"/>
    <w:rsid w:val="008760D0"/>
    <w:rsid w:val="0088385B"/>
    <w:rsid w:val="008871BA"/>
    <w:rsid w:val="008A42AB"/>
    <w:rsid w:val="008B0A23"/>
    <w:rsid w:val="008C569C"/>
    <w:rsid w:val="008C596C"/>
    <w:rsid w:val="008D276C"/>
    <w:rsid w:val="008E08CD"/>
    <w:rsid w:val="008E2692"/>
    <w:rsid w:val="008E2B43"/>
    <w:rsid w:val="009028B9"/>
    <w:rsid w:val="00917C09"/>
    <w:rsid w:val="00935CA5"/>
    <w:rsid w:val="009515CF"/>
    <w:rsid w:val="0096430D"/>
    <w:rsid w:val="0096782B"/>
    <w:rsid w:val="00967864"/>
    <w:rsid w:val="0097789B"/>
    <w:rsid w:val="00981D19"/>
    <w:rsid w:val="00983E5D"/>
    <w:rsid w:val="00995FE5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D2D1F"/>
    <w:rsid w:val="009D7F6B"/>
    <w:rsid w:val="009E323A"/>
    <w:rsid w:val="009F06B5"/>
    <w:rsid w:val="009F51E6"/>
    <w:rsid w:val="00A11F93"/>
    <w:rsid w:val="00A1538E"/>
    <w:rsid w:val="00A31EC6"/>
    <w:rsid w:val="00A34735"/>
    <w:rsid w:val="00A3721C"/>
    <w:rsid w:val="00A37B5F"/>
    <w:rsid w:val="00A413CC"/>
    <w:rsid w:val="00A51157"/>
    <w:rsid w:val="00A574EF"/>
    <w:rsid w:val="00A57FE1"/>
    <w:rsid w:val="00A83DB0"/>
    <w:rsid w:val="00A84C0A"/>
    <w:rsid w:val="00A92F2E"/>
    <w:rsid w:val="00AA1317"/>
    <w:rsid w:val="00AA164A"/>
    <w:rsid w:val="00AA426E"/>
    <w:rsid w:val="00AB05AF"/>
    <w:rsid w:val="00AB1AD9"/>
    <w:rsid w:val="00AB5D13"/>
    <w:rsid w:val="00AC1327"/>
    <w:rsid w:val="00AC4A8B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3E9B"/>
    <w:rsid w:val="00B36F5F"/>
    <w:rsid w:val="00B40248"/>
    <w:rsid w:val="00B47002"/>
    <w:rsid w:val="00B5150C"/>
    <w:rsid w:val="00B52FC2"/>
    <w:rsid w:val="00B62B67"/>
    <w:rsid w:val="00B637A0"/>
    <w:rsid w:val="00B6787C"/>
    <w:rsid w:val="00B7046A"/>
    <w:rsid w:val="00B71F72"/>
    <w:rsid w:val="00B76295"/>
    <w:rsid w:val="00B767D5"/>
    <w:rsid w:val="00B81CE3"/>
    <w:rsid w:val="00B830DA"/>
    <w:rsid w:val="00B8350F"/>
    <w:rsid w:val="00B85EDE"/>
    <w:rsid w:val="00B919A5"/>
    <w:rsid w:val="00B96726"/>
    <w:rsid w:val="00B97F95"/>
    <w:rsid w:val="00BA1A89"/>
    <w:rsid w:val="00BA40C8"/>
    <w:rsid w:val="00BB2D7A"/>
    <w:rsid w:val="00BB6A63"/>
    <w:rsid w:val="00BC0C61"/>
    <w:rsid w:val="00BC1A77"/>
    <w:rsid w:val="00BC1C97"/>
    <w:rsid w:val="00BD54AA"/>
    <w:rsid w:val="00BE0AAB"/>
    <w:rsid w:val="00BE73C4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C4EEA"/>
    <w:rsid w:val="00CD4731"/>
    <w:rsid w:val="00CE1E81"/>
    <w:rsid w:val="00CE4787"/>
    <w:rsid w:val="00CE5F3D"/>
    <w:rsid w:val="00CF17C2"/>
    <w:rsid w:val="00CF3287"/>
    <w:rsid w:val="00CF4949"/>
    <w:rsid w:val="00CF6C6E"/>
    <w:rsid w:val="00D02572"/>
    <w:rsid w:val="00D04C82"/>
    <w:rsid w:val="00D07498"/>
    <w:rsid w:val="00D117EE"/>
    <w:rsid w:val="00D11BED"/>
    <w:rsid w:val="00D213AB"/>
    <w:rsid w:val="00D2610B"/>
    <w:rsid w:val="00D3057A"/>
    <w:rsid w:val="00D30A77"/>
    <w:rsid w:val="00D328FC"/>
    <w:rsid w:val="00D333C4"/>
    <w:rsid w:val="00D349E9"/>
    <w:rsid w:val="00D423F9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9060D"/>
    <w:rsid w:val="00D913EE"/>
    <w:rsid w:val="00D91ABF"/>
    <w:rsid w:val="00DA18AC"/>
    <w:rsid w:val="00DA2558"/>
    <w:rsid w:val="00DB350C"/>
    <w:rsid w:val="00DB46B3"/>
    <w:rsid w:val="00DB7806"/>
    <w:rsid w:val="00DC5070"/>
    <w:rsid w:val="00DD53A1"/>
    <w:rsid w:val="00DE285D"/>
    <w:rsid w:val="00DE4D14"/>
    <w:rsid w:val="00DF5B83"/>
    <w:rsid w:val="00DF6B7A"/>
    <w:rsid w:val="00DF6D0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610A7"/>
    <w:rsid w:val="00E617F7"/>
    <w:rsid w:val="00E61ACF"/>
    <w:rsid w:val="00E62EE4"/>
    <w:rsid w:val="00E66FF2"/>
    <w:rsid w:val="00E730F6"/>
    <w:rsid w:val="00E85899"/>
    <w:rsid w:val="00E9161E"/>
    <w:rsid w:val="00E949C6"/>
    <w:rsid w:val="00E94D15"/>
    <w:rsid w:val="00E97731"/>
    <w:rsid w:val="00EA51AB"/>
    <w:rsid w:val="00EA751E"/>
    <w:rsid w:val="00EB2B4E"/>
    <w:rsid w:val="00EB5D63"/>
    <w:rsid w:val="00EB664A"/>
    <w:rsid w:val="00EB79D3"/>
    <w:rsid w:val="00EB7CC0"/>
    <w:rsid w:val="00EC1FA4"/>
    <w:rsid w:val="00EC4CB9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80AF4"/>
    <w:rsid w:val="00F80F84"/>
    <w:rsid w:val="00F92A52"/>
    <w:rsid w:val="00FB3E27"/>
    <w:rsid w:val="00FB4017"/>
    <w:rsid w:val="00FB53B4"/>
    <w:rsid w:val="00FC55C2"/>
    <w:rsid w:val="00FC7E6C"/>
    <w:rsid w:val="00FD0787"/>
    <w:rsid w:val="00FD6469"/>
    <w:rsid w:val="00FF4165"/>
    <w:rsid w:val="00FF45CE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hangslyoz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hangslyoz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D4A9-EAAC-4D97-99A2-BD718825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</Template>
  <TotalTime>0</TotalTime>
  <Pages>11</Pages>
  <Words>1824</Words>
  <Characters>12586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Barna13</cp:lastModifiedBy>
  <cp:revision>2</cp:revision>
  <cp:lastPrinted>2018-02-28T10:40:00Z</cp:lastPrinted>
  <dcterms:created xsi:type="dcterms:W3CDTF">2018-03-08T09:39:00Z</dcterms:created>
  <dcterms:modified xsi:type="dcterms:W3CDTF">2018-03-08T09:39:00Z</dcterms:modified>
</cp:coreProperties>
</file>